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16.6.2022, 16:34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Květinové louky a diferencovaná seč. V Porubě bojují se změnou klimatu</w:t>
      </w:r>
    </w:p>
    <w:p>
      <w:pPr/>
      <w:r>
        <w:rPr/>
        <w:t xml:space="preserve">Jedna louka, částečně posečená, částečně zarostlá. To je takzvaná diferencovaná seč, kterou porubská radnice nechala aplikovat na dvou místech v obvodu. Tento způsob sečení je sice náročnější, ale stojí za to.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“Díky tomu má podporu v tomto ohledu hmyz. Díky tomu, že necháváme některá neposečená místa, má své útočiště a tento způsob jednak nám zadrží tu vodu v krajině, takže v tom městském prostředí ta krajina se tolik nepřehřívá a je tady mnohem lepší život.”</w:t>
      </w:r>
    </w:p>
    <w:p>
      <w:pPr/>
      <w:r>
        <w:rPr/>
        <w:t xml:space="preserve">O tomto způsobu kosení v Porubě uvažovali delší dobu  Chvíli ovšem trvalo, než se podařilo najít vhodné lokality. </w:t>
      </w:r>
    </w:p>
    <w:p>
      <w:pPr/>
      <w:r>
        <w:rPr>
          <w:b w:val="1"/>
          <w:bCs w:val="1"/>
        </w:rPr>
        <w:t xml:space="preserve">Miroslav Otisk (ANO), místostarosta MOb Ostrava-Poruba: </w:t>
      </w:r>
      <w:r>
        <w:rPr/>
        <w:t xml:space="preserve">“Tato místa musela samozřejmě splňovat určité parametry, aby byla trochu vzdálenější od obydlí, aby případně nevadila alergikům. Na druhou stranu jsme chtěli zvolit taková místa, která budou využívána a budou také vypadat pěkně.”</w:t>
      </w:r>
    </w:p>
    <w:p>
      <w:pPr/>
      <w:r>
        <w:rPr/>
        <w:t xml:space="preserve">Nakonec byly vybrány dvě louky. Jedna poblíž Oázy klidu a druhá podél ulice Francouzská.</w:t>
      </w:r>
    </w:p>
    <w:p>
      <w:pPr/>
      <w:r>
        <w:rPr/>
        <w:t xml:space="preserve">Vodu v krajině zadržují i květinové louky, které letos nechala radnice vysadit na různých místech po celém obvodu.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“Zatím s napětím čekáme, protože na různých místech jsou v různých fázích růstu podle toho, jak byly zasazeny. Zatím jsou v počátcích, takže se všichni těšíme až skutečně vyjdou. A kromě toho se věnujeme revitalizaci několika míst v rámci parků.”</w:t>
      </w:r>
    </w:p>
    <w:p>
      <w:pPr/>
      <w:r>
        <w:rPr/>
        <w:t xml:space="preserve">Revitalizací prošel například park na náměstí Družby a připravuje se revitalizace pravého a levého parku u kulturního domu Poklad.</w:t>
      </w:r>
    </w:p>
    <w:p>
      <w:pPr/>
      <w:r>
        <w:rPr>
          <w:b w:val="1"/>
          <w:bCs w:val="1"/>
        </w:rPr>
        <w:t xml:space="preserve">Lucie Baránková Vilamová (ANO), starostka MOb Ostrava-Poruba: </w:t>
      </w:r>
      <w:r>
        <w:rPr/>
        <w:t xml:space="preserve">“A samozřejmě se věnujeme i zeleni ve dvorech, kde se snažíme provádět zdravotní ořezy, snažíme se probírat i staré stromy, protože v Porubě ta zeleň je opravdu přestárlá a je potřeba ji postupně plánovitě  a promyšleně obnovovat tak, aby skutečně nenastalo nějaké desetiletí, kdy část Poruby bude bez zeleně tak jak kdysi, když se stavěla.”</w:t>
      </w:r>
    </w:p>
    <w:p>
      <w:pPr/>
      <w:r>
        <w:rPr/>
        <w:t xml:space="preserve">V boji proti klimatu přispívá i to, že v případě delšího sucha Poruba omezuje i kosení ostatních travnatých ploch.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31964/kvetinove-louky-a-diferencovana-sec-v-porube-bojuji-se-zmenou-klim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2026-07-29T02:37:37+02:00</dcterms:created>
  <dcterms:modified xsi:type="dcterms:W3CDTF">2026-07-29T02:37:37+02:00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