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22.6.2022,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strážníci mají svůj prapor. Nese nápis "Bezpečnost, naše priorita."</w:t>
      </w:r>
    </w:p>
    <w:p>
      <w:pPr/>
      <w:r>
        <w:rPr/>
        <w:t xml:space="preserve">V letošním roce uplynulo 30 let od vzniku Městské policie Ostrava, která se v průběhu let stala nedílnou součástí integrovaného záchranného systému a ve spolupráci s policií ČR také důležitou bezpečnostní složkou. V rámci tohoto významného výročí převzali strážníci z rukou  primátora svůj vlastní prapor.</w:t>
      </w:r>
    </w:p>
    <w:p>
      <w:pPr/>
      <w:r>
        <w:rPr/>
        <w:t xml:space="preserve">Tomáš Macura, primátor Ostravy</w:t>
      </w:r>
    </w:p>
    <w:p>
      <w:pPr/>
      <w:r>
        <w:rPr/>
        <w:t xml:space="preserve">Návrh na vzhled praporu vzešel z řad strážníků. Na jeho lícové straně je nápis Městská  policie Ostrava, který je doplněn heraldickým znakem Ostravy. Na rubové straně je pak nápis „BEZPEČNOST, NAŠE PRIORITA“ a znak městské policie. Po celém obvodu je vyšita modrobílá  šachovnice.</w:t>
      </w:r>
    </w:p>
    <w:p>
      <w:pPr/>
      <w:r>
        <w:rPr/>
        <w:t xml:space="preserve">Miroslav Plaček, ředitel MP Ostrava</w:t>
      </w:r>
    </w:p>
    <w:p>
      <w:pPr/>
      <w:r>
        <w:rPr/>
        <w:t xml:space="preserve">Součástí slavnostního aktu bylo také ocenění zaměstnanců, kteří svou kariéru  spojili s Městskou policií Ostrava od jejího vzniku. Medaile za třicet  let služby z rukou primátora převzalo  celkem čtyřicet jedna strážníků a dva civilní zaměstnanci.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2039/ostravsti-straznici-maji-svuj-prapor-nese-napis-bezpecnost-nase-prior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2026-07-14T23:26:15+02:00</dcterms:created>
  <dcterms:modified xsi:type="dcterms:W3CDTF">2026-07-14T23:26:15+02:00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