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Santé v Havířově na své párty poznali 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 </w:t>
      </w:r>
    </w:p>
    <w:p>
      <w:pPr/>
      <w:r>
        <w:rPr>
          <w:b w:val="1"/>
          <w:bCs w:val="1"/>
        </w:rPr>
        <w:t xml:space="preserve">anketa: </w:t>
      </w:r>
      <w:r>
        <w:rPr/>
        <w:t xml:space="preserve">"Jsem přišel, protože on také chodí do Santé, ale to, co dělá Santé, nedělá jen pro klienty, ale pro celou společnost."  </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216/klienti-sante-v-havirove-na-sve-party-poznali-i-miss-czech-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2026-07-06T13:15:09+02:00</dcterms:created>
  <dcterms:modified xsi:type="dcterms:W3CDTF">2026-07-06T13:15:09+02:00</dcterms:modified>
</cp:coreProperties>
</file>

<file path=docProps/custom.xml><?xml version="1.0" encoding="utf-8"?>
<Properties xmlns="http://schemas.openxmlformats.org/officeDocument/2006/custom-properties" xmlns:vt="http://schemas.openxmlformats.org/officeDocument/2006/docPropsVTypes"/>
</file>