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postupně opravují různé drobné památky</w:t>
      </w:r>
    </w:p>
    <w:p>
      <w:pPr/>
      <w:r>
        <w:rPr/>
        <w:t xml:space="preserve">Frýdek-Místek postupně pokračuje v obnově drobných  historických památek, které jsou na různých místech města.</w:t>
      </w:r>
    </w:p>
    <w:p>
      <w:pPr/>
      <w:r>
        <w:rPr>
          <w:b w:val="1"/>
          <w:bCs w:val="1"/>
        </w:rPr>
        <w:t xml:space="preserve">Jakub Tichý (Piráti), radní Frýdku-Místku:</w:t>
      </w:r>
      <w:r>
        <w:rPr/>
        <w:t xml:space="preserve"> "Aktuálně běží několik projektů, jednak jsou to Boží muka na  Vršavci, kaplička u cesty směrem na Sedliště. Taky Boží muka na ulici  Československé armády, hřbitovní kříž v Lískovci."</w:t>
      </w:r>
    </w:p>
    <w:p>
      <w:pPr/>
      <w:r>
        <w:rPr/>
        <w:t xml:space="preserve">Kaplička v Bruzovské ulici už potřebovala opravit chybějící  části střechy a štuk. Restaurátor připravil injektáže i nátěry dřevěných prvků.  Práce byly vyčísleny na 148 tisíc korun. Nejrozsáhlejší opravy čekají právě  kříž na hřbitově v Lískovci. Musí být očištěn, restaurátor postupně dolní  chybějící části, barevně sjednotí kovové prvky, obnoví písmo, provede  povrchovou úpravu a opravuje i pískovcový obklad. Hodnota této zakázky je 354 tisíc  korun. </w:t>
      </w:r>
    </w:p>
    <w:p>
      <w:pPr/>
      <w:r>
        <w:rPr>
          <w:b w:val="1"/>
          <w:bCs w:val="1"/>
        </w:rPr>
        <w:t xml:space="preserve">Jakub Tichý (Piráti), radní Frýdku-Místku:</w:t>
      </w:r>
      <w:r>
        <w:rPr/>
        <w:t xml:space="preserve"> "Chystáme konečně převzetí kaple svaté Otýlie na Staroměstské  od Slezan holdingu. Takže doufám, že se v dohledné době podaří renovace i  této kapličky. Budeme se snažit zadat i hydrologický průzkum, protože jak  známo, byl tam pramen, který v 70. letech zmizel při stavbě silnice. Takže  snad i na to dojde. Kromě toho chystáme i několik dalších oprav. Teď se povedlo zrenovovat  menhir od Viléma Kocicha za kostelem všech svatých, který byl poškozený graffiti,  vandalismem. A snad konečně se povede i očistit památník osvobození, ty holubice,  lidově nazývané, u mostu přes Ostravici."</w:t>
      </w:r>
    </w:p>
    <w:p>
      <w:pPr/>
      <w:r>
        <w:rPr/>
        <w:t xml:space="preserve">Letos se povedlo navýšit rozpočet oprav na drobné památky v rámci  první i druhé změny rozpočtu. </w:t>
      </w:r>
    </w:p>
    <w:p>
      <w:pPr/>
      <w:r>
        <w:rPr>
          <w:b w:val="1"/>
          <w:bCs w:val="1"/>
        </w:rPr>
        <w:t xml:space="preserve">Jakub Tichý (Piráti), radní Frýdku-Místku:</w:t>
      </w:r>
      <w:r>
        <w:rPr/>
        <w:t xml:space="preserve"> "Máme tady ve městě vnitřní dluh, co se týče oprav drobných  památek. Máme jich hodně ve špatném stavu, proto se to tempo snažíme zrychlit. A  proto se také budu snažit najít další peníze a zvýšit celkovou částku, která do  oprav a renovací půjde."</w:t>
      </w:r>
    </w:p>
    <w:p>
      <w:pPr/>
      <w:r>
        <w:rPr/>
        <w:t xml:space="preserve">Opravy dalších památek jsou pak v plánu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260/ve-frydkumistku-se-postupne-opravuji-ruzne-drobne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2026-07-01T20:18:27+02:00</dcterms:created>
  <dcterms:modified xsi:type="dcterms:W3CDTF">2026-07-01T20:18:27+02:00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