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Albrechtice znovu ožily poutí</w:t>
      </w:r>
    </w:p>
    <w:p>
      <w:pPr/>
      <w:r>
        <w:rPr>
          <w:i w:val="1"/>
          <w:iCs w:val="1"/>
        </w:rPr>
        <w:t xml:space="preserve">Bratři a sestry, srdečně vás všechny vítám na dnešní nedělní sváteční mši svaté tady u vás v Albrechticích. Dvojnásobně sváteční, protože slavíme pouť ke cti hlavních patronů tohoto chrámu, svatých Petra a Pavla.</w:t>
      </w:r>
    </w:p>
    <w:p>
      <w:pPr/>
      <w:r>
        <w:rPr/>
        <w:t xml:space="preserve">Albrechtickou poutí letos po dvouleté pauze, způsobené pandemií COVID-19, opět žila celá obec.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„Albrechtická pouť byla naposledy v roce 2019, dva roky kvůli covidu nebyla. V letošním roce jsme tuto tradici znovu obnovili.“</w:t>
      </w:r>
    </w:p>
    <w:p>
      <w:pPr/>
      <w:r>
        <w:rPr/>
        <w:t xml:space="preserve">Program byl letos přizpůsoben hlavně dětem. Na své si ale tady přišli i dospělí.  Stánků bylo sice méně, než jsou albrechtičtí zvyklí, přesto nechyběla perníková srdce ani bohaté občerstvení.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„Celá Albrechtická pouť je zaměřena spíše na děti. Bude tady i malování na obličej, foto budka, koně, kolotoče jsou, já myslím, že své vyžití tady děti najdou.“</w:t>
      </w:r>
    </w:p>
    <w:p>
      <w:pPr/>
      <w:r>
        <w:rPr/>
        <w:t xml:space="preserve">Týden před Albrechtickou poutí v obci proběhl 49. ročník Štítu Albrechtic, který kromě sportovního zážitku nabídl i kulturní vystoupení. Z toho důvodu už obec od podobného kulturního programu v rámci poutě upustila. V příštím roce to už bude jiné.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„Na příští rok plánujeme Albrechtickou pouť opět v tom rozsahu tak, jak jsme byli zvyklí, tzn. s pódiem a vystoupením, ale jakým, to ještě neprozradím.“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2411/albrechtice-znovu-ozily-po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2026-07-06T00:15:43+02:00</dcterms:created>
  <dcterms:modified xsi:type="dcterms:W3CDTF">2026-07-06T00:15:43+02:00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