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investuje do zateplení havířovské ZUŠ, na střeše bude nainstalován fotovoltaický systém</w:t>
      </w:r>
    </w:p>
    <w:p>
      <w:pPr/>
      <w:r>
        <w:rPr/>
        <w:t xml:space="preserve">ZUŠ L. Janáčka v Havířově je specifická tím, že je celá prosklená a v současné době energeticky náročná. Už během letošní topné sezony by ale měl kraj jakožto zřizovatel pocítit úspory díky rozsáhlé rekonstrukci. Ta zahrnuje výměnu oken, zateplení fasády, či  instalaci venkovních žaluzií.</w:t>
      </w:r>
    </w:p>
    <w:p>
      <w:pPr/>
      <w:r>
        <w:rPr>
          <w:b w:val="1"/>
          <w:bCs w:val="1"/>
        </w:rPr>
        <w:t xml:space="preserve">Anna Mikulová, ředitelka ZUŠ L. Janáčka Havířov:</w:t>
      </w:r>
      <w:r>
        <w:rPr/>
        <w:t xml:space="preserve"> “My jsme měli už několik let požadavek na zateplení naší budovy. V roce 2019 nás náš zřizovatel vybral k této investiční akci. Byla zpracována projektová dokumentace, ale bohužel kvůli covidu se ta rekonstrukce zpozdila, takže jsme začali až letos. Jsme velmi rádi, že ta rekonstrukce probíhá a naše škola bude zase uživatelsky příjemnější. Předpokládáme, že ušetříme především na energiích a uspořené finanční prostředky budeme moci použít ke zkvalitnění výuky. Naše budova je z velké části prosklená, má velké chodby. Máme tady také mnoho velkých prostor, k výuce. Taneční sály, sál literárně-dramatický, sál pro 230 lidí i menší komorní sál, takže doufáme, že právě tato akce nám pomůže ušetřit tu energii a ty finanční prostředky, které za ni vydáváme. Součástí je také rekuperace, nebo vybudování rekuperace ve dvou učebnách.”</w:t>
      </w:r>
    </w:p>
    <w:p>
      <w:pPr/>
      <w:r>
        <w:rPr/>
        <w:t xml:space="preserve">Dokončení rekonstrukce je naplánováno až na leden příštího roku. Škola ale věří, že s výukou začne normálně v září.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“Máme to samozřejmě velmi dobře naplánované. Předpokládáme, že práce, to znamená především výměna oken, se stihne do konce srpna tak, abychom v září mohli výuku normálně zahájit. A práce., které probíhají v exteriéru zateplení, fotovoltaika, ty budou ještě probíhat v průběhu podzimních měsíců."</w:t>
      </w:r>
    </w:p>
    <w:p>
      <w:pPr/>
      <w:r>
        <w:rPr/>
        <w:t xml:space="preserve">Projekt počítá také s vybudováním fotovoltaiky na střeše budovy.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“Abychom přispěli k těm energetickým úsporám, tak jsme se rozhodli, že na střechu nainstalujeme fotovoltaický systém, kdy produkovaná elektrická energie bude především spotřebována naší ZUŠ. V případě přebytků budeme tuto energii dodávat do místní distribuční sítě. Naše Moravskoslezské energetické, centrum, což je naše příspěvková organizace, má nyní za úkol posoudit všech 1200 objektů, které MSK vlastní a vytipovat objekty, kde by šla fotovoltaika umístit a případně i napojit na distribuční síť.”</w:t>
      </w:r>
    </w:p>
    <w:p>
      <w:pPr/>
      <w:r>
        <w:rPr/>
        <w:t xml:space="preserve">Kraj má v plánu fotovoltaiku nainstalovat například také na ZUŠ v Klimkovicích, Základní školu Čkalovova v Ostravě-Porubě nebo na Střední odbornou školu dopravy a cestovního ruchu v Krnově. Rekonstrukce havířovské ZUŠ bude stát necelých 29 milionů korun s tím, že 8 milionů pokryje dotace z EU.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724/kraj-investuje-do-zatepleni-havirovske-zus-na-strese-bude-nainstalovan-fotovoltaick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2026-07-07T08:19:43+02:00</dcterms:created>
  <dcterms:modified xsi:type="dcterms:W3CDTF">2026-07-07T08:19:43+02:00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