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Re-use centrum v Opavě otevřeno!</w:t>
      </w:r>
    </w:p>
    <w:p>
      <w:pPr/>
      <w:r>
        <w:rPr>
          <w:b w:val="1"/>
          <w:bCs w:val="1"/>
        </w:rPr>
        <w:t xml:space="preserve">první  návštěvnice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numPr>
          <w:ilvl w:val="0"/>
          <w:numId w:val="2"/>
        </w:numPr>
      </w:pPr>
      <w:r>
        <w:rPr/>
        <w:t xml:space="preserve">  	drobný  	nečalouněný nábytek  	</w:t>
      </w:r>
    </w:p>
    <w:p>
      <w:pPr>
        <w:numPr>
          <w:ilvl w:val="0"/>
          <w:numId w:val="2"/>
        </w:numPr>
      </w:pPr>
      <w:r>
        <w:rPr/>
        <w:t xml:space="preserve">  	zahradní  	nábytek  	</w:t>
      </w:r>
    </w:p>
    <w:p>
      <w:pPr>
        <w:numPr>
          <w:ilvl w:val="0"/>
          <w:numId w:val="2"/>
        </w:numPr>
      </w:pPr>
      <w:r>
        <w:rPr/>
        <w:t xml:space="preserve">  	zařízení  	a vybavení domácnosti  	</w:t>
      </w:r>
    </w:p>
    <w:p>
      <w:pPr>
        <w:numPr>
          <w:ilvl w:val="0"/>
          <w:numId w:val="2"/>
        </w:numPr>
      </w:pPr>
      <w:r>
        <w:rPr/>
        <w:t xml:space="preserve">  	umělecké  	a ozdobné předměty  	</w:t>
      </w:r>
    </w:p>
    <w:p>
      <w:pPr>
        <w:numPr>
          <w:ilvl w:val="0"/>
          <w:numId w:val="2"/>
        </w:numPr>
      </w:pPr>
      <w:r>
        <w:rPr/>
        <w:t xml:space="preserve">  	sportovní  	potřeby a hračky  	</w:t>
      </w:r>
    </w:p>
    <w:p>
      <w:pPr>
        <w:numPr>
          <w:ilvl w:val="0"/>
          <w:numId w:val="2"/>
        </w:numPr>
      </w:pPr>
      <w:r>
        <w:rPr/>
        <w:t xml:space="preserve">  	hudební  	nástroje  	</w:t>
      </w:r>
    </w:p>
    <w:p>
      <w:pPr>
        <w:numPr>
          <w:ilvl w:val="0"/>
          <w:numId w:val="2"/>
        </w:numPr>
      </w:pPr>
      <w:r>
        <w:rPr/>
        <w:t xml:space="preserve">  	hodiny  	a budíky  	  </w:t>
      </w:r>
    </w:p>
    <w:p>
      <w:pPr/>
      <w:r>
        <w:rPr>
          <w:b w:val="1"/>
          <w:bCs w:val="1"/>
        </w:rPr>
        <w:t xml:space="preserve">RE-USE  CENTRUM NEPŘIJÍMÁ:</w:t>
      </w:r>
    </w:p>
    <w:p>
      <w:pPr>
        <w:numPr>
          <w:ilvl w:val="0"/>
          <w:numId w:val="3"/>
        </w:numPr>
      </w:pPr>
      <w:r>
        <w:rPr/>
        <w:t xml:space="preserve">elektroniku  	</w:t>
      </w:r>
    </w:p>
    <w:p>
      <w:pPr>
        <w:numPr>
          <w:ilvl w:val="0"/>
          <w:numId w:val="3"/>
        </w:numPr>
      </w:pPr>
      <w:r>
        <w:rPr/>
        <w:t xml:space="preserve">oblečení,  	obuv</w:t>
      </w:r>
    </w:p>
    <w:p>
      <w:pPr>
        <w:numPr>
          <w:ilvl w:val="0"/>
          <w:numId w:val="3"/>
        </w:numPr>
      </w:pPr>
      <w:r>
        <w:rPr/>
        <w:t xml:space="preserve">pracovní  	elektrické nástroje a jiná elektrozařízení</w:t>
      </w:r>
    </w:p>
    <w:p>
      <w:pPr>
        <w:numPr>
          <w:ilvl w:val="0"/>
          <w:numId w:val="3"/>
        </w:numPr>
      </w:pPr>
      <w:r>
        <w:rPr/>
        <w:t xml:space="preserve">čalouněný nábytek, peřiny, matrace, plyšové hračky,  koberce apod.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7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A9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2765/reuse-centrum-v-opav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2026-05-17T08:38:19+02:00</dcterms:created>
  <dcterms:modified xsi:type="dcterms:W3CDTF">2026-05-17T08:38:19+02:00</dcterms:modified>
</cp:coreProperties>
</file>

<file path=docProps/custom.xml><?xml version="1.0" encoding="utf-8"?>
<Properties xmlns="http://schemas.openxmlformats.org/officeDocument/2006/custom-properties" xmlns:vt="http://schemas.openxmlformats.org/officeDocument/2006/docPropsVTypes"/>
</file>