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18.8.2022,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kulturní centrum ve Frýdku-Místku není aktuálně priorita. Město se připravuje na energetickou krizi</w:t>
      </w:r>
    </w:p>
    <w:p>
      <w:pPr/>
      <w:r>
        <w:rPr/>
        <w:t xml:space="preserve">Město Frýdek-Místek má hotovou studii na výstavbu nového  divadelního sálu, který vytvoří po propojení s Národním domem a budovou  bývalé záložny nové kulturní centrum.</w:t>
      </w:r>
    </w:p>
    <w:p>
      <w:pPr/>
      <w:r>
        <w:rPr>
          <w:b w:val="1"/>
          <w:bCs w:val="1"/>
        </w:rPr>
        <w:t xml:space="preserve">Petr Korč (NMFM),  primátor Frýdku-Místku:</w:t>
      </w:r>
      <w:r>
        <w:rPr/>
        <w:t xml:space="preserve"> "V rámci této  studie jsme upravili celý ten projekt tak, aby byl opravdu funkční a abychom  dosáhli výrazného snížení celkové ceny. Tu studii zadal ještě můj předchůdce. V průběhu  zpracování té studie docházelo ke změnám, které, jak už jsem řekl, výrazně snižovaly  cenu celého toho objektu."</w:t>
      </w:r>
    </w:p>
    <w:p>
      <w:pPr/>
      <w:r>
        <w:rPr/>
        <w:t xml:space="preserve">Divadelní sál, který městu chybí, měl původně vzniknout v  kině Petra Bezruče po rozsáhlé rekonstrukci. Přístavba Národního domu se sálem  pro 450 diváků a druhým menším sálem se stovkou míst je ale pro město  výhodnější z hlediska provozních nákladů. </w:t>
      </w:r>
    </w:p>
    <w:p>
      <w:pPr/>
      <w:r>
        <w:rPr>
          <w:b w:val="1"/>
          <w:bCs w:val="1"/>
        </w:rPr>
        <w:t xml:space="preserve">Jiří Kajzar (NMFM),  náměstek primátora Frýdku-Místku:</w:t>
      </w:r>
      <w:r>
        <w:rPr/>
        <w:t xml:space="preserve"> "Bývalé kino,  které se nabízelo, není vhodné. Což potvrdili i nezávislí experti a další  pracovníci v kultuře."</w:t>
      </w:r>
    </w:p>
    <w:p>
      <w:pPr/>
      <w:r>
        <w:rPr/>
        <w:t xml:space="preserve">Plán je tedy dvě budovy opravit a jednu přistavět. V současné  ekonomické situaci se ale vedení města rozhodlo, že projekt dá prozatím  stranou. </w:t>
      </w:r>
    </w:p>
    <w:p>
      <w:pPr/>
      <w:r>
        <w:rPr>
          <w:b w:val="1"/>
          <w:bCs w:val="1"/>
        </w:rPr>
        <w:t xml:space="preserve">Petr Korč (NMFM),  primátor Frýdku-Místku:</w:t>
      </w:r>
      <w:r>
        <w:rPr/>
        <w:t xml:space="preserve"> "Nicméně situace  je taková, že v době ekonomické nestability, turbulence cen stavebních prací a růstu  energií, jsme se rozhodli, že v tento okamžik odložíme velké investiční akce."</w:t>
      </w:r>
    </w:p>
    <w:p>
      <w:pPr/>
      <w:r>
        <w:rPr>
          <w:b w:val="1"/>
          <w:bCs w:val="1"/>
        </w:rPr>
        <w:t xml:space="preserve">Jiří Kajzar (NMFM),  náměstek primátora Frýdku-Místku:</w:t>
      </w:r>
      <w:r>
        <w:rPr/>
        <w:t xml:space="preserve"> "Dneska říkáme,  že v této době stavět velké projekty nemá smysl. Takže se snažíme pokračovat ve  stavbách, které jsou nezbytně nutné. To znamená strategická infrastruktura,  dělat opravy bytového fondu, silnic, chodníků a budeme v tom dále pokračovat."</w:t>
      </w:r>
    </w:p>
    <w:p>
      <w:pPr/>
      <w:r>
        <w:rPr>
          <w:b w:val="1"/>
          <w:bCs w:val="1"/>
        </w:rPr>
        <w:t xml:space="preserve">Petr Korč (NMFM),  primátor Frýdku-Místku:</w:t>
      </w:r>
      <w:r>
        <w:rPr/>
        <w:t xml:space="preserve"> "Cítím nejenom  já, ale všichni ve vedení města, že musíme stát za svými občany a opravdu časy  které nás čekají nemusí být opravdu lehké. Potřeby  občanů jsou důležitější a rezervy, které máme vytvořené, budeme mít jako zadní  kolečka, jako pojistku. Abychom opravdu zvládli vyřešit potřeby škol, školek,  sportovních klubů, našich příspěvkových organizací, domovů pro seniory, hospice  a podobných velice potřebných zařízení, které mají samozřejmě prioritu."</w:t>
      </w:r>
    </w:p>
    <w:p>
      <w:pPr/>
      <w:r>
        <w:rPr/>
        <w:t xml:space="preserve">Nová scéna se tak bude řešit v budoucnu a musí se na ni  najít peníze. </w:t>
      </w:r>
    </w:p>
    <w:p>
      <w:pPr/>
      <w:r>
        <w:rPr>
          <w:b w:val="1"/>
          <w:bCs w:val="1"/>
        </w:rPr>
        <w:t xml:space="preserve">Jakub Míček (ANO),  náměstek primátora Frýdku-Místku:</w:t>
      </w:r>
      <w:r>
        <w:rPr/>
        <w:t xml:space="preserve"> "Budování Nové  scény je velmi závislé na získání případných individuálních dotací nebo využití  dalších dotačních titulů. Protože se jedná o významnou stavbu, kterou město  samo financovat nemůže, takže budeme shánět dotační peníze. Tak aby mohla být  tato budova vybudována."</w:t>
      </w:r>
    </w:p>
    <w:p>
      <w:pPr/>
      <w:r>
        <w:rPr>
          <w:b w:val="1"/>
          <w:bCs w:val="1"/>
        </w:rPr>
        <w:t xml:space="preserve">Jakub Tichý  (Piráti), radní Frýdku-Místku:</w:t>
      </w:r>
      <w:r>
        <w:rPr/>
        <w:t xml:space="preserve"> "Znovu musím  zdůraznit, že budeme hledat model financování stejný, jako je obvyklé i u jiných  významných staveb v Moravskoslezském kraji. To znamená, tu stavbu nemůže  financovat výhradně město. Je samozřejmě závislá i na spoluúčasti kraje potažmo  státu, patrně prostřednictvím Ministerstva kultury. Zadruhé je  třeba znovu zdůraznit, že ty částky, které se někdy objevují v médiích, dvě  miliardy a podobně, jsou zcestné. Rozhodně nejde o takto vysokou investici.  Bavíme se o stovkách milionů, což ale samozřejmě nejde v tuto chvíli blíže  specifikovat, protože z projektová dokumentace se stále připravuje."</w:t>
      </w:r>
    </w:p>
    <w:p>
      <w:pPr/>
      <w:r>
        <w:rPr>
          <w:b w:val="1"/>
          <w:bCs w:val="1"/>
        </w:rPr>
        <w:t xml:space="preserve">Jiří Kajzar (NMFM),  náměstek primátora Frýdku-Místku:</w:t>
      </w:r>
      <w:r>
        <w:rPr/>
        <w:t xml:space="preserve"> "Chci také  vyvrátit dezinformační kampaň, že pouze Nová scéna, jeden z těchto objektů,  bude stát dvě miliardy, je to nesmysl."</w:t>
      </w:r>
    </w:p>
    <w:p>
      <w:pPr/>
      <w:r>
        <w:rPr/>
        <w:t xml:space="preserve">Přístavba by měla podle studie předběžně vyjít na 348  milionů a rekonstrukce Národního domu s bývalou záložnou dohromady na 391  milionů.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2886/nove-kulturni-centrum-ve-frydkumistku-neni-aktualne-priorita-mesto-se-pripravuje-na-energetickou-kr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2026-07-03T06:20:00+02:00</dcterms:created>
  <dcterms:modified xsi:type="dcterms:W3CDTF">2026-07-03T06:20:00+02:00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