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Stříbrného jezera pokračuje. Důlní služby sanují propady šachet</w:t>
      </w:r>
    </w:p>
    <w:p>
      <w:pPr/>
      <w:r>
        <w:rPr/>
        <w:t xml:space="preserve">Stříbrné  jezero – vyhledávané přírodní koupaliště na kraji Opavy, je  bývalý sádrovcový lom. Na jaře v r. 2020 začala jeho  revitalizace. Ta zahrnuje úpravu pláží i okolí, vybudování  atrakcí pro děti a výstavbu přístupové komunikace. Hned  v počátku ale nastaly komplikace, které práce zbrzdily.</w:t>
      </w:r>
    </w:p>
    <w:p>
      <w:pPr/>
      <w:r>
        <w:rPr/>
        <w:t xml:space="preserve">{{souvisejici-clanek-"11000031478"}}</w:t>
      </w:r>
    </w:p>
    <w:p>
      <w:pPr/>
      <w:r>
        <w:rPr>
          <w:b w:val="1"/>
          <w:bCs w:val="1"/>
        </w:rPr>
        <w:t xml:space="preserve">Romeo  Doupal, technický dozor investora: </w:t>
      </w:r>
      <w:r>
        <w:rPr/>
        <w:t xml:space="preserve">Příčinou   byla zvýšená hladina v jezeře, která byla iniciována zřejmě  nějakým závalem přirozeného odtoku hluboko v podzemí.“</w:t>
      </w:r>
    </w:p>
    <w:p>
      <w:pPr/>
      <w:r>
        <w:rPr/>
        <w:t xml:space="preserve">Vydatné  jarní deště před dvěmi lety  zřejmě podmáčely podloží a  došlo k propadu šachet, které dříve sloužily k těžbě  sádrovce. Vodu teď odvádí přepouštěcí  kanál.  Na místa, kde se země propadla, je zakázaný vstup. Jde  o tři místa: břeh jezera, pak také o přilehlou louku a  příjezdovou komunikaci.</w:t>
      </w:r>
    </w:p>
    <w:p>
      <w:pPr/>
      <w:r>
        <w:rPr>
          <w:b w:val="1"/>
          <w:bCs w:val="1"/>
        </w:rPr>
        <w:t xml:space="preserve">Romeo  Doupal, technický dozor investora: </w:t>
      </w:r>
      <w:r>
        <w:rPr/>
        <w:t xml:space="preserve">„Důlní  služby budou provádět sanaci obou starých šachet, které se  začaly propadat.“</w:t>
      </w:r>
    </w:p>
    <w:p>
      <w:pPr/>
      <w:r>
        <w:rPr/>
        <w:t xml:space="preserve">Přestože  se v okolí Stříbrného jezera pracuje, lidé se sem i tak mohou  přijít vykoupat. Využívat mohou nové molo  i plovoucí ponton. Slunit se mohou na kamenech u jižního  břehu.   </w:t>
      </w:r>
    </w:p>
    <w:p>
      <w:pPr/>
      <w:r>
        <w:rPr>
          <w:b w:val="1"/>
          <w:bCs w:val="1"/>
        </w:rPr>
        <w:t xml:space="preserve">návštěvnice  přírodního koupaliště:</w:t>
      </w:r>
      <w:r>
        <w:rPr/>
        <w:t xml:space="preserve">  „Pěkné to asi bude, až se tady dodělá ta pláž.“</w:t>
      </w:r>
    </w:p>
    <w:p>
      <w:pPr/>
      <w:r>
        <w:rPr/>
        <w:t xml:space="preserve">{{souvisejici-clanek-"11000021584"}}</w:t>
      </w:r>
    </w:p>
    <w:p>
      <w:pPr/>
      <w:r>
        <w:rPr/>
        <w:t xml:space="preserve">Dělníci  nyní pracují na výstavbě 65 m dlouhé lávky přes řeku Opavu  pro pěší a cyklisty. Lidé z Opavy tak  nebudou muset  za koupáním jezdit po rušné Rolnické ulici, na  kterou je svedena doprava z obchvatu města.</w:t>
      </w:r>
    </w:p>
    <w:p>
      <w:pPr/>
      <w:r>
        <w:rPr>
          <w:b w:val="1"/>
          <w:bCs w:val="1"/>
        </w:rPr>
        <w:t xml:space="preserve">Stanilav  Cábel, stavbyvedoucí, Metrostav:  </w:t>
      </w:r>
      <w:r>
        <w:rPr/>
        <w:t xml:space="preserve">„Aktuálně  betonujeme mostovku lávky přes řeku Opavu.  Po zabetonování a vytvrdnutí mostovky dobetonujeme zbytek patek na  březích. Následně  vyvěsíme nosná  lana, na které bude mostovka zavěšena.“</w:t>
      </w:r>
    </w:p>
    <w:p>
      <w:pPr/>
      <w:r>
        <w:rPr/>
        <w:t xml:space="preserve">Hloubí  se také podchod pod Rolnickou ulicí. Kvůli tomu je na místě  svedený provoz do jednoho pruhu a řízený je semafory. Dopravní  omezení je tady plánováno do konce října.   </w:t>
      </w:r>
    </w:p>
    <w:p>
      <w:pPr/>
      <w:r>
        <w:rPr/>
        <w:t xml:space="preserve">Revitalizace  tohoto území  je hrazena z rozpočtu Ministerstva financí částkou  142 mil. Kč. Město Opava se necelými 24 mil. podílí na realizaci  lávky. A zaplatí také výstavbu převlékáren a toalet. Do konce  roku mají být stavební práce ukončeny.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053/revitalizace-stribrneho-jezera-pokracuje-dulni-sluzby-sanuji-propady-sa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2026-06-21T08:01:21+02:00</dcterms:created>
  <dcterms:modified xsi:type="dcterms:W3CDTF">2026-06-21T08:01:21+02:00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