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30.8.2022,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školských zařízeních na jihu Ostravy probíhala o prázdninách řada investičních akcí</w:t>
      </w:r>
    </w:p>
    <w:p>
      <w:pPr/>
      <w:r>
        <w:rPr/>
        <w:t xml:space="preserve">Ve školských zařízeních v Ostravě-Jihu panoval o letních prázdninách čilý stavební ruch. Radnice do jejich oprav každoročně investuje nemalé částky. Největší investiční akcí byla letos rekonstrukce školní kuchyně v ZŠ Lukášova Klegova, která si vyžádala 23 milionů korun.</w:t>
      </w:r>
    </w:p>
    <w:p>
      <w:pPr/>
      <w:r>
        <w:rPr>
          <w:b w:val="1"/>
          <w:bCs w:val="1"/>
        </w:rPr>
        <w:t xml:space="preserve">Dagmar Hrabovská (Ostravak), místostarostka MOb Ostrava-Jih: </w:t>
      </w:r>
      <w:r>
        <w:rPr/>
        <w:t xml:space="preserve">“Podobně byla zrekonstruovaná jídelna v MŠ Františka Formana. Tady je ten objem necelých 13 milionů korun. Nebyly to ale jen jídelny. Rekonstrukcí prošlo i sociální zařízení pro děti v MŠ Mjr. Nováka, nebo Mitušova 6 sociální zařízení, pro dospělé šatny. Měnily se jídelní výtahy.” </w:t>
      </w:r>
    </w:p>
    <w:p>
      <w:pPr/>
      <w:r>
        <w:rPr/>
        <w:t xml:space="preserve">Ty prošly rekonstrukcí v ZŠ Dvorského v Ostravě-Bělském lese.</w:t>
      </w:r>
    </w:p>
    <w:p>
      <w:pPr/>
      <w:r>
        <w:rPr>
          <w:b w:val="1"/>
          <w:bCs w:val="1"/>
        </w:rPr>
        <w:t xml:space="preserve">Antonín Bednář, vedoucí školní jídelny, ZŠ Dvorského: </w:t>
      </w:r>
      <w:r>
        <w:rPr/>
        <w:t xml:space="preserve">“Tady se díváme na dokončovací práce nového výtahu v naší jídelně. Starý výtah, ten už byl takový jako už skoro nefunkční, takže jsme tady nechali instalovat nový. Usnadní to práci i v tom, že nemusíme nosit zboží po schodech a sveze se to výtahem. Tady to máme čistě na přejímku zboží a ve školce to mají na rozvoz jídel do jednotlivých poschodí.”</w:t>
      </w:r>
    </w:p>
    <w:p>
      <w:pPr/>
      <w:r>
        <w:rPr/>
        <w:t xml:space="preserve">V Mateřské škole U lesa pak během prázdnin vznikla nová přírodní učebna, kterou budou moci využívat i lidé z širokého okolí.</w:t>
      </w:r>
    </w:p>
    <w:p>
      <w:pPr/>
      <w:r>
        <w:rPr>
          <w:b w:val="1"/>
          <w:bCs w:val="1"/>
        </w:rPr>
        <w:t xml:space="preserve">Zuzana Stachelová, zástupkyně ředitele pro předškolní výuku: </w:t>
      </w:r>
      <w:r>
        <w:rPr/>
        <w:t xml:space="preserve">“Cílem projektu bylo vybudovat na naší školní zahradě takový prostor, kde by se mohly děti vzdělávat na čerstvém vzduchu. Využít nová pískoviště i přírodní učebnu. S dětmi si  připravujeme aktivity, práce s přírodním materiálem, s vodou, pískem. Rozvíjíme jejich enviromentální vzdělávání, jejich povědomí a také rozvíjíme jejich talentové dovednosti  dětí. Máme proto nový dendrofon hudební, máme nové bludiště, pískové laboratoře, které jsou umístěny uprostřed pískovišť.”</w:t>
      </w:r>
    </w:p>
    <w:p>
      <w:pPr/>
      <w:r>
        <w:rPr>
          <w:b w:val="1"/>
          <w:bCs w:val="1"/>
        </w:rPr>
        <w:t xml:space="preserve">Dagmar Hrabovská (Ostravak), místostarostka MOb Ostrava-Jih:</w:t>
      </w:r>
      <w:r>
        <w:rPr/>
        <w:t xml:space="preserve"> “Potom je to úprava podlahy, respektive úplně nová podlaha , rekonstrukce velká v ZŠ Kosmonautů 15. Rekonstrukce podlahy tělocvičny. Opravdu jsme se nezastavili během prázdnin a podle plánu se nám dařilo tyto akce realizovat.”</w:t>
      </w:r>
    </w:p>
    <w:p>
      <w:pPr/>
      <w:r>
        <w:rPr/>
        <w:t xml:space="preserve">Zatímco řada investičních akcí je u konce, jiné teprve začnou. Například Mateřskou školu Rezkova, která byla loni zateplená a opravená zvenku a má i zrevitalizované přírodní zahrady, teď čeká 6 měsíční rekonstrukce veškerých vnitřních rozvodů.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3063/ve-skolskych-zarizenich-na-jihu-ostravy-probihala-o-prazdninach-rada-investic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2026-05-19T04:03:32+02:00</dcterms:created>
  <dcterms:modified xsi:type="dcterms:W3CDTF">2026-05-19T04:03:32+02:00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