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7.9.2022, 12:48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si prodloužili prázdniny. A usedli do lavic v nově opravené škole</w:t>
      </w:r>
    </w:p>
    <w:p>
      <w:pPr/>
      <w:r>
        <w:rPr/>
        <w:t xml:space="preserve">Budova  školy v Komárově byla vystavěna v roce 1875. Její téměř sto  padesátiletý věk ještě donedávna připomínala omšelá fasáda,  dosluhující  elektroinstalace, netěsnící okna či špatný stav střechy. Kvůli  opravám se žáci museli na rok přestěhovat do náhradních  učeben. Třeba na faru, na obecní úřed nebo do sokolovny.   </w:t>
      </w:r>
    </w:p>
    <w:p>
      <w:pPr/>
      <w:r>
        <w:rPr>
          <w:b w:val="1"/>
          <w:bCs w:val="1"/>
        </w:rPr>
        <w:t xml:space="preserve">Tomáš  Weicht, ředitel, ZŠ Komárov:</w:t>
      </w:r>
      <w:r>
        <w:rPr/>
        <w:t xml:space="preserve">„My  jsme vyučovali na 6 místech, v různých budovách. A teď si  představte, že se vlastně musely všechny ty budovy zabydlet. To  máte od lavic, koberců až po wi-fi. A následně to dát zase  zpátky do pořádku.“</w:t>
      </w:r>
    </w:p>
    <w:p>
      <w:pPr/>
      <w:r>
        <w:rPr/>
        <w:t xml:space="preserve">  S  koncem letošních prázdnin skončily i opravy. Během prvních  zářijových dní se ještě ladily poslední detaily, takže si  děti trochu prodloužily letní volno. Ale teď už jsou opět v  lavicích. A to včetně dvaceti prvňáčků, které do nově  opravené školy doprovodili rodiče.</w:t>
      </w:r>
    </w:p>
    <w:p>
      <w:pPr/>
      <w:r>
        <w:rPr>
          <w:b w:val="1"/>
          <w:bCs w:val="1"/>
        </w:rPr>
        <w:t xml:space="preserve">Lumír  Měch (OMČO), starosta Komárova: „</w:t>
      </w:r>
      <w:r>
        <w:rPr/>
        <w:t xml:space="preserve">Ta  škola byla celkově ve špatném stavu. Jela už dlouho na  hygienické výjimky. Jsme rádi, že se konečně našly v rozpočtu  města peníze, aby se zrekonstruovala.“</w:t>
      </w:r>
    </w:p>
    <w:p>
      <w:pPr/>
      <w:r>
        <w:rPr/>
        <w:t xml:space="preserve">  Trvalo  to ovšem dvě desetiletí. A tak se  projekt logicky rozšířil.  Kromě původní  výměny oken a zateplení fasády také o vestavbu  v půdních prostorách,  rekonstrukci vnitřních rozvodů a úpravu  interiéru.   </w:t>
      </w:r>
    </w:p>
    <w:p>
      <w:pPr/>
      <w:r>
        <w:rPr>
          <w:b w:val="1"/>
          <w:bCs w:val="1"/>
        </w:rPr>
        <w:t xml:space="preserve">Tomáš  Navrátil (ANO), primátor Opavy: </w:t>
      </w:r>
      <w:r>
        <w:rPr/>
        <w:t xml:space="preserve">„Zhodnotili  jsme, že nebudeme dělat jen lehkou opravu. Ale vezmeme to  komplexně. Udělají se také nové podhledy s osvětlením, boční  stěny a kompletně se udělají také futra a nové dveře.“</w:t>
      </w:r>
    </w:p>
    <w:p>
      <w:pPr/>
      <w:r>
        <w:rPr/>
        <w:t xml:space="preserve">  Celková  cena rekonstrukce nakonec dosáhla ke 40 milionům korun.  Přestavbou  se škola rozrostla o prostory družiny, které tady dříve chyběly.  A také o zázemí pro pedagogy.</w:t>
      </w:r>
    </w:p>
    <w:p>
      <w:pPr/>
      <w:r>
        <w:rPr/>
        <w:t xml:space="preserve">  Opravy  jsou v plném proudu ještě na dvou dalších školách, které  zřizuje město Opava.</w:t>
      </w:r>
    </w:p>
    <w:p>
      <w:pPr/>
      <w:r>
        <w:rPr>
          <w:b w:val="1"/>
          <w:bCs w:val="1"/>
        </w:rPr>
        <w:t xml:space="preserve">Petr  Orieščík (ČSSD), náměstek primátora Opavy: </w:t>
      </w:r>
      <w:r>
        <w:rPr/>
        <w:t xml:space="preserve">„V  tuto chvíli probíhají rekonstrukce školy v Suchých Lazcích  zhruba za 15 mil. Kč a také kompletní rekonstrukce budovy školy  na ul. Pekařské za 30 mil. Kč.“</w:t>
      </w:r>
    </w:p>
    <w:p>
      <w:pPr/>
      <w:r>
        <w:rPr/>
        <w:t xml:space="preserve">  A  plánují se také stavební úpravy některých mateřských škol  tak, aby se rozšířila jejich kapacita.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3187/skolaci-si-prodlouzili-prazdniny-a-usedli-do-lavic-v-nove-opravene-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2026-07-06T23:52:22+02:00</dcterms:created>
  <dcterms:modified xsi:type="dcterms:W3CDTF">2026-07-06T23:52:22+02:00</dcterms:modified>
</cp:coreProperties>
</file>

<file path=docProps/custom.xml><?xml version="1.0" encoding="utf-8"?>
<Properties xmlns="http://schemas.openxmlformats.org/officeDocument/2006/custom-properties" xmlns:vt="http://schemas.openxmlformats.org/officeDocument/2006/docPropsVTypes"/>
</file>