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Chaincamp 2022 přivítal rekordní počet návštěvníků a stal se největší kryptokonferencí v Evropě</w:t>
      </w:r>
    </w:p>
    <w:p>
      <w:pPr/>
      <w:r>
        <w:rPr/>
        <w:t xml:space="preserve"> Aula haly Gong a její  přilehlé sály hostily 3. ročník Chaincampu a uvítaly rekordních dva a půl  tisíce návštěvníků. Tím se z něj stala největší kryptokonference  v celé Evropě. </w:t>
      </w:r>
    </w:p>
    <w:p>
      <w:pPr/>
      <w:r>
        <w:rPr>
          <w:b w:val="1"/>
          <w:bCs w:val="1"/>
        </w:rPr>
        <w:t xml:space="preserve">Martin Kuchař,  organizátor Chaincampu</w:t>
      </w:r>
      <w:r>
        <w:rPr/>
        <w:t xml:space="preserve">: „Celé to  děláme proto, abychom ukázali, že Bitcoin není jenom nějaká „ajťařina“, ale je  to reálná věc budoucnosti a současnosti, kolem které vzniká celý ekosystém  firem, lidí, služeb a produktů a to, co vlastně známe z našich běžných  životů.“</w:t>
      </w:r>
    </w:p>
    <w:p>
      <w:pPr/>
      <w:r>
        <w:rPr>
          <w:b w:val="1"/>
          <w:bCs w:val="1"/>
        </w:rPr>
        <w:t xml:space="preserve">návštěvníci  Chaincampu</w:t>
      </w:r>
      <w:r>
        <w:rPr/>
        <w:t xml:space="preserve">: „Jistě  budoucnost, a myslím si, že to určitě ovlivní dějiny, a dost možná to bude  paralelní systém s dnešními penězi.  Tak jsem si  říkala, že využiji příležitosti a něco se přiučím.“</w:t>
      </w:r>
    </w:p>
    <w:p>
      <w:pPr/>
      <w:r>
        <w:rPr/>
        <w:t xml:space="preserve">Bitcoinu je často  vyčítána energetická náročnost. Kromě nových mincí ale vzniká při jeho těžbě  také obrovské množství energie a těžaři už ví, jak ji zužitkovat.  </w:t>
      </w:r>
    </w:p>
    <w:p>
      <w:pPr/>
      <w:r>
        <w:rPr>
          <w:b w:val="1"/>
          <w:bCs w:val="1"/>
        </w:rPr>
        <w:t xml:space="preserve">Kristian  Csepcsar, marketingový ředitel Braiins</w:t>
      </w:r>
      <w:r>
        <w:rPr/>
        <w:t xml:space="preserve">: „Ta druhá přidaná  hodnota je opravdu to odpadní teplo. To znamená, že ten velký trend teď je v tom,  jak s tím budeme pracovat. A to můžeme přemýšlet od podlahového topení  v domě, můžeme přemýšlet o agrikultuře. Máme těžaře v Německu, který  tím vytápí kravín.“</w:t>
      </w:r>
    </w:p>
    <w:p>
      <w:pPr/>
      <w:r>
        <w:rPr/>
        <w:t xml:space="preserve">Firmy v České  republice jsou v odvětví kryptoměn světovou špičkou a fanoušci budou moci načerpat  novinky ze světa blockchainových technologií znovu za rok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289/chaincamp-2022-privital-rekordni-pocet-navstevniku-a-stal-se-nejvetsi-kryptokonferenci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2026-07-28T23:01:47+02:00</dcterms:created>
  <dcterms:modified xsi:type="dcterms:W3CDTF">2026-07-28T23:01:47+02:00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