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15.9.2022,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dotovaný pobyt pro havířovské seniory byl poprvé menší zájem</w:t>
      </w:r>
    </w:p>
    <w:p>
      <w:pPr/>
      <w:r>
        <w:rPr/>
        <w:t xml:space="preserve">Vždy, když radnice v Havířově vyhlásí zápis na dotované rekreace pro seniory, lidé stojí ve frontě už třeba od pěti hodin ráno. Tentokrát o pobyt v Jeseníkách ale nebyl tak velký zájem. Zda je to proto, že mají senioři obavy ze současné doby a více šetří, těžko odhadovat.</w:t>
      </w:r>
    </w:p>
    <w:p>
      <w:pPr/>
      <w:r>
        <w:rPr>
          <w:b w:val="1"/>
          <w:bCs w:val="1"/>
        </w:rPr>
        <w:t xml:space="preserve">Bernarda Urbancová, vedoucí odboru sociálních věcí:</w:t>
      </w:r>
      <w:r>
        <w:rPr/>
        <w:t xml:space="preserve"> "Větší zájem je o květnové, červnové pobyty. Ty jarní. Takže možná hraje roli i termín. A možná, nedokážu říct, možná se lidé obávají, jestli to ufinancují, ale myslím si, že ta cena je příznivá. Za týden pobytu s plnou penzí je tak nízká, že jsme ani sami nevěřili, že ta cena je taková.”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 našich letech už není potřeba šetřit, ale utrácet. Roky ubíhají, tak si užít, co to dá.”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"Jezdíme hodně s městem a jdeme to vyzkoušet, jestli se dostaneme, nebo ne. Záleží kolik se přihlásí lidí."</w:t>
      </w:r>
    </w:p>
    <w:p>
      <w:pPr/>
      <w:r>
        <w:rPr/>
        <w:t xml:space="preserve">Za ten pobyt se něco doplácí. Neříkal jste si, že raději budu potřebovat ušetřit ty peníze v dnešní době?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tam fakt krásně a peníze budou a my nebudeme. 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"Asi deset let jsem nikde nebyla. A budu šťastná, jestli se tam dostanu.”</w:t>
      </w:r>
    </w:p>
    <w:p>
      <w:pPr/>
      <w:r>
        <w:rPr/>
        <w:t xml:space="preserve">Na Morávku odjede celkem ve dvou turnusech 80 lidí. V letošním roce se jedná již o šestý pobyt pro seniory.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318/o-dotovany-pobyt-pro-havirovske-seniory-byl-poprve-mens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2026-07-02T18:35:16+02:00</dcterms:created>
  <dcterms:modified xsi:type="dcterms:W3CDTF">2026-07-02T18:35:16+02:00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