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20.9.2022, 18:32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slouží v Jablunkově už 30 let</w:t>
      </w:r>
    </w:p>
    <w:p>
      <w:pPr/>
      <w:r>
        <w:rPr>
          <w:b w:val="1"/>
          <w:bCs w:val="1"/>
        </w:rPr>
        <w:t xml:space="preserve">Pavel Kufa, velitel MP Jablunkov:</w:t>
      </w:r>
      <w:r>
        <w:rPr/>
        <w:t xml:space="preserve"> “Je tomu vlastně 30 let, co vznikla Městská policie v Jablunkově. Tehdy vlastně na popud města Třince, kde vznikla jako první městská policie, pan starosta se starostou Třince se dohodli, že na pustí pár v strážníků z Třince a založíme městskou policii v Jablunkově. Byly to vlastně takové počátky, kdy jsme založili služebnu na Mariánském náměstí a začínali tam jako pár nadšenců s jedním psacím strojem. I uniformy nám šili učni a byly z takové pytloviny, které svědily, ale nějak se to dalo dohromady. Ani legislativa zpočátku nebyla nějak valná, neměli jsme oporu v zákonech, ale postupem času stát obecní policii do legislativy začlenil. V 95. roce jsme se v souvislosti s převodem objektu na původní majitele přestěhovali do budovy suterénu radnice. Tam jsme sloužili do roku 2020, kdy jsme se přestěhovali do současných moderních prostor s veškerou technologií. Jsme za to velmi vděční, protože máme tady záchrannou službu, hasiče a ta spolupráce mezi jednotlivými složkami je perfektní. Postupem času se do té naší legislativy začaly dostávat pravomoce, které nám vnesly do té naší činnosti veřejný pořádek komplexního rázu, tzn. celý přestupkový zákon. V dopravě jsme mohli začít měřit rychlost, mohli jsme zastavovat vozidla, tedy se to za těch 30 let velice posunulo a v současnosti si myslím, že jsme takovou nedílnou součástí toho bezpečnostního sboru, jak při pomoci Policii České republiky, tak pro město, že jsme je nedílnou součástí zajištění hlavně veřejného pořádku.”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33410/straznici-slouzi-v-jablunkove-uz-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2026-07-12T13:56:04+02:00</dcterms:created>
  <dcterms:modified xsi:type="dcterms:W3CDTF">2026-07-12T13:56:04+02:00</dcterms:modified>
</cp:coreProperties>
</file>

<file path=docProps/custom.xml><?xml version="1.0" encoding="utf-8"?>
<Properties xmlns="http://schemas.openxmlformats.org/officeDocument/2006/custom-properties" xmlns:vt="http://schemas.openxmlformats.org/officeDocument/2006/docPropsVTypes"/>
</file>