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Bruntále byly známy až v nočních hodinách</w:t>
      </w:r>
    </w:p>
    <w:p>
      <w:pPr/>
      <w:r>
        <w:rPr/>
        <w:t xml:space="preserve"> Až do pozdních nočních hodin probíhalo sčítání hlasů ve volbách v Bruntále. Na první reakce v průběhu a po skončení voleb jsme se zeptali vítězných uskupení.</w:t>
      </w:r>
    </w:p>
    <w:p>
      <w:pPr/>
      <w:r>
        <w:rPr>
          <w:b w:val="1"/>
          <w:bCs w:val="1"/>
        </w:rPr>
        <w:t xml:space="preserve">Martin Pospíšil (SPD), třetí místo, 19,91%: </w:t>
      </w:r>
      <w:r>
        <w:rPr/>
        <w:t xml:space="preserve">„No zatím to vypadá dost dobře, máme kolem 16 procent, což je více, než jsme měli v posledních volbách, takže věříme, že to ještě trošku stoupne. Zatím neporcujeme medvěda, který běhá po lese, samozřejmě, některé vytipované partnery máme, ale necháme si to až podle výsledků voleb.“     </w:t>
      </w:r>
    </w:p>
    <w:p>
      <w:pPr/>
      <w:r>
        <w:rPr>
          <w:b w:val="1"/>
          <w:bCs w:val="1"/>
        </w:rPr>
        <w:t xml:space="preserve">Petr Rys (Bruntál 2022), druhé místo, 17,44%: </w:t>
      </w:r>
      <w:r>
        <w:rPr/>
        <w:t xml:space="preserve">„Jsme absolutně v závěru sečtení všech volebních okrsků, ještě nám zbývá jeden, ale je zřejmé, že vítězem letošních voleb je hnutí ANO. Já bych v prvé řadě chtěl poděkovat všem našim voličům, kteří nám zůstali věrní, kteří nás podporovali a kteří nám dali své hlasy. Chtěl bych také poděkovat našim rodinám, protože bez jejich zázemí bychom neměli vůbec šanci se pohybovat v komunální politice.“</w:t>
      </w:r>
    </w:p>
    <w:p>
      <w:pPr/>
      <w:r>
        <w:rPr>
          <w:b w:val="1"/>
          <w:bCs w:val="1"/>
        </w:rPr>
        <w:t xml:space="preserve">Martin Henč (ANO), vítěz voleb, 27,60%: </w:t>
      </w:r>
      <w:r>
        <w:rPr/>
        <w:t xml:space="preserve">„Průběžné výsledky voleb mě hodně překvapily, samozřejmě, že pozitivně. Nicméně naše pokora možná a to, že jsme se drželi trošičku stranou možná přispělo k těmto výsledkům, ale opravdu je 50 procent sečteno a já nevím, jak to všechno dopadne. Budoucí koalice. Je to samozřejmě pro mě těžká otázka, ale celou dobu jsem mluvil o tom, i v předvolební kampani, že je rozpracovaných spousta projektů. A ty projekty samozřejmě někdo zpracoval, někdo na tom má zásluhu a já si myslím, že v těch projektech by se mělo pokračovat. Teď momentálně mám největší radost z výsledků voleb v Kočově. Protože Ing. Havlík, který vede Mikroregion Slezská Harta, tak je známka, je to budoucnost na 4 roky pro mikroregion, že bude fungovat ve stejném duchu, jako funguje, což je úžasné.“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540/vysledky-voleb-v-bruntale-byly-znamy-az-v-noc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2026-04-21T05:55:22+02:00</dcterms:created>
  <dcterms:modified xsi:type="dcterms:W3CDTF">2026-04-21T05:55:22+02:00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