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28.9.2022,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dojde zřejmě ke změně ve vedení obce</w:t>
      </w:r>
    </w:p>
    <w:p>
      <w:pPr/>
      <w:r>
        <w:rPr/>
        <w:t xml:space="preserve">Díky preferenčním hlasům současného starostu obce Ondřeje Febra předběhl místostarosta Stonavy Tomáš Wawrzyk. Po více jak 30 letech tak zřejmě dojde ke změně na pozici starosty. Rozhodne o tom ustavující zastupitelstvo.</w:t>
      </w:r>
    </w:p>
    <w:p>
      <w:pPr/>
      <w:r>
        <w:rPr>
          <w:b w:val="1"/>
          <w:bCs w:val="1"/>
        </w:rPr>
        <w:t xml:space="preserve">Ondřej Feber (ANO), stávající starosta obce Stonava: </w:t>
      </w:r>
      <w:r>
        <w:rPr/>
        <w:t xml:space="preserve">„Já jsem vždycky čekal na vysvědčení a také jsem to v předvolebním listu pro naše občany napsal, že mají oni karty ve svých rukou. Dali jasně najevo, co chtějí. Trochu mě překvapuje dost nízká účast, ale ti co přišli k volbám, ukázali co chtějí. Já samozřejmě to akceptuji, jsem i tady přesčas, jak bych trochu řekl. Jsem rád, že nejvíce hlasů dostal současný místostarosta, který ví o co se jedná, a který bude naplňovat to, co jsme v tom dopise napsali.“ </w:t>
      </w:r>
    </w:p>
    <w:p>
      <w:pPr/>
      <w:r>
        <w:rPr>
          <w:b w:val="1"/>
          <w:bCs w:val="1"/>
        </w:rPr>
        <w:t xml:space="preserve">Tomáš Wawrzyk (ANO), stávající místostarosta obce Stonava: </w:t>
      </w:r>
      <w:r>
        <w:rPr/>
        <w:t xml:space="preserve">„Já bych chtěl hlavně voličům poděkovat za to, že přišli k volbám a za to, že nás podpořili a osobně i mě. Samozřejmě jsem vděčný za to, co se tady ve Stonavě udělalo, velký podíl na tom má stávající starosta Ondřej Feber a samozřejmě bych chtěl pokračovat v tom směru jak je to nastaveno. Aby ty výhody, které jsou pro lidi, zůstaly ve Stonavě zachovány, pokud se podaří rozšířit bytový fond, bude to jenom dobře a bojovat dál se současnou situací."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3584/ve-stonave-dojde-zrejme-ke-zmene-ve-vedeni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2026-07-05T11:41:45+02:00</dcterms:created>
  <dcterms:modified xsi:type="dcterms:W3CDTF">2026-07-05T11:41:45+02:00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