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Čeladnou povede dosavadní tandem Lukša - Golová</w:t>
      </w:r>
    </w:p>
    <w:p>
      <w:pPr/>
      <w:r>
        <w:rPr/>
        <w:t xml:space="preserve">Čeladnou i po těchto obecních volbách suverénně ovládla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nejen naše seskupení, ale zejména z té velké masivní výhry našeho starosty.” </w:t>
      </w:r>
    </w:p>
    <w:p>
      <w:pPr/>
      <w:r>
        <w:rPr>
          <w:b w:val="1"/>
          <w:bCs w:val="1"/>
        </w:rPr>
        <w:t xml:space="preserve">Pavol Lukša, lídr DOBRÁ VOLBA 2016, Čeladná:</w:t>
      </w:r>
      <w:r>
        <w:rPr/>
        <w:t xml:space="preserve"> “I když jsou počty jasné, Lukša - Golová tandem, to byl taky druhý vzkaz voličů, že chtějí, abychom pokračovali s paní místostarostkou.” </w:t>
      </w:r>
    </w:p>
    <w:p>
      <w:pPr/>
      <w:r>
        <w:rPr/>
        <w:t xml:space="preserve">Silnou kampaň proti dosavadnímu vedení obce vedlo nové seskupení Občanské fórum Beskydy. To nakonec získalo v zastupitelstvu dva mandáty. Do základního orgánu obce usedne také ještě jeden  člen z kandidátky Nezávislí. Volební účast tu byla vysoká 64,36 procent.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3636/celadnou-povede-dosavadni-tandem-luksa--go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2026-07-09T05:19:00+02:00</dcterms:created>
  <dcterms:modified xsi:type="dcterms:W3CDTF">2026-07-09T05:19:00+02:00</dcterms:modified>
</cp:coreProperties>
</file>

<file path=docProps/custom.xml><?xml version="1.0" encoding="utf-8"?>
<Properties xmlns="http://schemas.openxmlformats.org/officeDocument/2006/custom-properties" xmlns:vt="http://schemas.openxmlformats.org/officeDocument/2006/docPropsVTypes"/>
</file>