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prodává pozemek na výstavbu alzheimer centra</w:t>
      </w:r>
    </w:p>
    <w:p>
      <w:pPr/>
      <w:r>
        <w:rPr/>
        <w:t xml:space="preserve">Ve Frýdku-Místku postupně pokračují práce na přípravě vzniku  nového alzheimer centra. Město už vybralo pozemek, kde by centrum mělo  vzniknout. Jde o lokalitu Baranovice, která je západním směrem od Nové Osady. Pozemek  je nyní nabídnut případným investorům k prodeji.</w:t>
      </w:r>
    </w:p>
    <w:p>
      <w:pPr/>
      <w:r>
        <w:rPr>
          <w:b w:val="1"/>
          <w:bCs w:val="1"/>
        </w:rPr>
        <w:t xml:space="preserve">Radovan Hořínek (ANO), náměstek primátora Frýdku-Místku:</w:t>
      </w:r>
      <w:r>
        <w:rPr/>
        <w:t xml:space="preserve">  "V současné době probíhá výběrové řízení. My samozřejmě  nemůžeme omezit nabídky, takže čekáme, kolik nabídek bude podáno. Každopádně  tam o ten pozemek o rozloze cca 7 000 metrů čtverečních už požádala jedna  soukromá společnost právě za účelem výstavby domova se zvláštním režimem, což má  charakter sociálního zařízení pro klienty s určitými formami demence."</w:t>
      </w:r>
    </w:p>
    <w:p>
      <w:pPr/>
      <w:r>
        <w:rPr/>
        <w:t xml:space="preserve">Podmínkou prodeje je, že kupující má na místě zařídit vybudování zařízení pobytové služby se zvláštním režimem, konkrétně alzheimer centrum. </w:t>
      </w:r>
    </w:p>
    <w:p>
      <w:pPr/>
      <w:r>
        <w:rPr>
          <w:b w:val="1"/>
          <w:bCs w:val="1"/>
        </w:rPr>
        <w:t xml:space="preserve">Radovan Hořínek (ANO), náměstek primátora Frýdku-Místku:</w:t>
      </w:r>
      <w:r>
        <w:rPr/>
        <w:t xml:space="preserve"> "Opravdu nechceme, aby tam vyrostlo cokoliv anebo nic, ale skutečně  zařízení pro tu sociální službu. Jedná se o tu lokalitu Nová Osada, protože tam má město  ucelený soubor pozemků o rozloze několika desítek tisíc metrů čtverečních. Tam  se poměrně dobře takové zařízení umísťuje. Samozřejmě jsme pouze na začátku té  cesty. Tam je třeba opravdu dořešit ještě ty komunikační trasy, příjezd,  přístup a podobně, ale to je samozřejmě otázka studií, projektu. Všechno se  musí zpracovat."</w:t>
      </w:r>
    </w:p>
    <w:p>
      <w:pPr/>
      <w:r>
        <w:rPr/>
        <w:t xml:space="preserve">Nabídky ke koupi je možné zasílat do 31. října na adresu  magistrátu v zalepené obálce označené textem „Výběrové řízení Nová Osada –  Neotvírat.“ </w:t>
      </w:r>
    </w:p>
    <w:p>
      <w:pPr/>
      <w:r>
        <w:rPr>
          <w:b w:val="1"/>
          <w:bCs w:val="1"/>
        </w:rPr>
        <w:t xml:space="preserve">Radovan Hořínek (ANO), náměstek primátora Frýdku-Místku:</w:t>
      </w:r>
      <w:r>
        <w:rPr/>
        <w:t xml:space="preserve"> "Vycházíme také z toho, že na území města je po takových  sociálních službách poptávka ve výši přesahující 310 míst. Čili ani výstavbou  tohoto domova se zvláštním režimem nebude ta poptávka ve městě zcela uspokojena.  Ale někde musíme začít, abychom postupně začali uspokojovat ty klienty, kteří  na takové zařízení čekají."</w:t>
      </w:r>
    </w:p>
    <w:p>
      <w:pPr/>
      <w:r>
        <w:rPr/>
        <w:t xml:space="preserve">Město počítá s tím, že prodejem pozemku získá do rozpočtu  přibližně 20 milionů korun. </w:t>
      </w:r>
    </w:p>
    <w:p>
      <w:pPr/>
      <w:r>
        <w:rPr>
          <w:b w:val="1"/>
          <w:bCs w:val="1"/>
        </w:rPr>
        <w:t xml:space="preserve">Radovan Hořínek (ANO), náměstek primátora Frýdku-Místku:</w:t>
      </w:r>
      <w:r>
        <w:rPr/>
        <w:t xml:space="preserve"> "Ta cena byla zjištěna na základě posudku znalce, takže tam  vycházíme z posudku znalce, z obvyklé ceny. Neuvažujeme zatím o nějaké  slevě."</w:t>
      </w:r>
    </w:p>
    <w:p>
      <w:pPr/>
      <w:r>
        <w:rPr/>
        <w:t xml:space="preserve">Město zároveň usiluje, aby budoucí alzheimer centrum mělo  vysoký komfort. Má mít kapacitu minimálně 80 osob a pokoje mají být  jednolůžkové, případně dvoulůžkové. Součástí mají být i místnosti pro rehabilitaci,  cvičení a volnočasové aktivity.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749/frydekmistek-prodava-pozemek-na-vystavbu-alzheimer-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2026-06-29T11:43:02+02:00</dcterms:created>
  <dcterms:modified xsi:type="dcterms:W3CDTF">2026-06-29T11:43:02+02:00</dcterms:modified>
</cp:coreProperties>
</file>

<file path=docProps/custom.xml><?xml version="1.0" encoding="utf-8"?>
<Properties xmlns="http://schemas.openxmlformats.org/officeDocument/2006/custom-properties" xmlns:vt="http://schemas.openxmlformats.org/officeDocument/2006/docPropsVTypes"/>
</file>