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Aniž by opustili zdi nemocnice, mohou se pacienti vydat na procházku Opavou</w:t>
      </w:r>
    </w:p>
    <w:p>
      <w:pPr/>
      <w:r>
        <w:rPr/>
        <w:t xml:space="preserve">Nemocniční  zdi geriatrického a doléčovacího oddělení Slezské nemocnice  zvou pacienty na procházku Opavou. Cestou po schodech mohou minout  budovu radnice, Slezského zemského muzea,  Minoritského kláštera  nebo spořitelny. Zdejší personál přemýšlel,  jak pobyt pacientům zpříjemnit. Připomínka významných míst ve  městě byla jasnou volbou.   </w:t>
      </w:r>
    </w:p>
    <w:p>
      <w:pPr/>
      <w:r>
        <w:rPr>
          <w:b w:val="1"/>
          <w:bCs w:val="1"/>
        </w:rPr>
        <w:t xml:space="preserve">Ingrid  Rýznarová, primářka, geriatrické a doléčovací odd., Slezská  nemocnice v Opavě: </w:t>
      </w:r>
      <w:r>
        <w:rPr/>
        <w:t xml:space="preserve">„My  jsme  udělali  na oddělení mezi lékaři a mezi personálem brainstorming a z toho  vzešla tato významná místa v Opavě.“</w:t>
      </w:r>
    </w:p>
    <w:p>
      <w:pPr/>
      <w:r>
        <w:rPr/>
        <w:t xml:space="preserve">Díky  finančnímu přispění Nadace Zdeňky Žádníkové chodba ožila.  Autorem nástěnných maleb je Libor Škrlík. Přemýšlet musel  nejen nad ztvárněním jednotlivých motivů, ale také nad  praktičností. Malby totiž musí splňovat přísné hygienické  požadavky.   </w:t>
      </w:r>
    </w:p>
    <w:p>
      <w:pPr/>
      <w:r>
        <w:rPr>
          <w:b w:val="1"/>
          <w:bCs w:val="1"/>
        </w:rPr>
        <w:t xml:space="preserve">Libor  Škrlík, výtvarník: „</w:t>
      </w:r>
      <w:r>
        <w:rPr/>
        <w:t xml:space="preserve">Používám  fasádní barvy. A aby došlo k zafixování, tak se obrazy nalakují.  A pak jsou omyvatelné desinfekčním roztokem.“</w:t>
      </w:r>
    </w:p>
    <w:p>
      <w:pPr/>
      <w:r>
        <w:rPr/>
        <w:t xml:space="preserve">Jednotlivé  obrazy maluje podle fotografií. Ke každému námětu jich má hned  několik.   </w:t>
      </w:r>
    </w:p>
    <w:p>
      <w:pPr/>
      <w:r>
        <w:rPr>
          <w:b w:val="1"/>
          <w:bCs w:val="1"/>
        </w:rPr>
        <w:t xml:space="preserve">Lucie  Augustinová, Geriatrické  a doléčovací odd., Slezská nemocnice v Opavě: „</w:t>
      </w:r>
      <w:r>
        <w:rPr/>
        <w:t xml:space="preserve">Řešíme  detaily, které člověk vlastně vůbec nezná, když neprochází  ty památky. A ladíme také názvy jednotlivých památek.“   </w:t>
      </w:r>
    </w:p>
    <w:p>
      <w:pPr/>
      <w:r>
        <w:rPr/>
        <w:t xml:space="preserve">Rozpracované  dílo si zvědavě prohlížejí zdejší pacienti. Rádi pozorují,  jak malíři roste práce pod rukama.   </w:t>
      </w:r>
    </w:p>
    <w:p>
      <w:pPr/>
      <w:r>
        <w:rPr/>
        <w:t xml:space="preserve">Jednoduché  výtvané motivy se objeví také na stěnách chodby vedoucí k  pokojům. Po dokončení se toto výtvarné dílo stane  důležitou součástí každodenního života na oddělení.   </w:t>
      </w:r>
    </w:p>
    <w:p>
      <w:pPr/>
      <w:r>
        <w:rPr>
          <w:b w:val="1"/>
          <w:bCs w:val="1"/>
        </w:rPr>
        <w:t xml:space="preserve">Hana  Peterková, ergoterapeut, Slezská nemocnice v Opavě: </w:t>
      </w:r>
      <w:r>
        <w:rPr/>
        <w:t xml:space="preserve">„Velmi  často využíváme k rehabilitaci s pacienty nácvik chůze po  schodech. Tato výmalba přispěje k jejich větší motivaci.“</w:t>
      </w:r>
    </w:p>
    <w:p>
      <w:pPr/>
      <w:r>
        <w:rPr/>
        <w:t xml:space="preserve">Takže  pacienti mohou dojít třeba k Minoritskému klášteru nebo k muzeu.    </w:t>
      </w:r>
    </w:p>
    <w:p>
      <w:pPr/>
      <w:r>
        <w:rPr/>
        <w:t xml:space="preserve">Prozatím  výmalba zdobí jen přízemí. Přáním je, aby pokračovala ještě  do následujícího patra. V Opavě je ještě dost významných a  krásných míst, na které se prozatím nedostalo.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889/aniz-by-opustili-zdi-nemocnice-mohou-se-pacienti-vydat-na-prochazku-op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2026-07-06T21:58:18+02:00</dcterms:created>
  <dcterms:modified xsi:type="dcterms:W3CDTF">2026-07-06T21:58:18+02:00</dcterms:modified>
</cp:coreProperties>
</file>

<file path=docProps/custom.xml><?xml version="1.0" encoding="utf-8"?>
<Properties xmlns="http://schemas.openxmlformats.org/officeDocument/2006/custom-properties" xmlns:vt="http://schemas.openxmlformats.org/officeDocument/2006/docPropsVTypes"/>
</file>