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Karviná přiblížila školákům tradiční řemesla</w:t>
      </w:r>
    </w:p>
    <w:p>
      <w:pPr/>
      <w:r>
        <w:rPr/>
        <w:t xml:space="preserve">Žáci základních škol mají díky tradiční akci Střední školy techniky a služeb nazvané Brána řemesel otevřená možnost poznat jednotlivá řemesla prostřednictvím praktických ukázek. Ty si připravují pedagogové společně se žáky školy.  </w:t>
      </w:r>
    </w:p>
    <w:p>
      <w:pPr/>
      <w:r>
        <w:rPr>
          <w:b w:val="1"/>
          <w:bCs w:val="1"/>
        </w:rPr>
        <w:t xml:space="preserve">Yvetta Kałužová, ředitelka školy:</w:t>
      </w:r>
      <w:r>
        <w:rPr/>
        <w:t xml:space="preserve"> “Já bych zmínila učební obor Instalatér, kdy máme krásně vybavenou novou učebnu, kterou nám zasponzorovala firma z Břeclavi."</w:t>
      </w:r>
    </w:p>
    <w:p>
      <w:pPr/>
      <w:r>
        <w:rPr/>
        <w:t xml:space="preserve">Instalatéři jsou v dnešní době velmi žádaní a je jich málo.</w:t>
      </w:r>
    </w:p>
    <w:p>
      <w:pPr/>
      <w:r>
        <w:rPr>
          <w:b w:val="1"/>
          <w:bCs w:val="1"/>
        </w:rPr>
        <w:t xml:space="preserve">Petr Albrecht, učitel odborného výcviku oboru Instalatér </w:t>
      </w:r>
      <w:r>
        <w:rPr/>
        <w:t xml:space="preserve">: “Ti instalatéři, kteří jsou na trhu, tak nejsou schopni pokrýt poptávku.” </w:t>
      </w:r>
    </w:p>
    <w:p>
      <w:pPr/>
      <w:r>
        <w:rPr>
          <w:b w:val="1"/>
          <w:bCs w:val="1"/>
        </w:rPr>
        <w:t xml:space="preserve">Ondřej Altmann, žák SŠTaS Karviná, obor Instalatér</w:t>
      </w:r>
      <w:r>
        <w:rPr/>
        <w:t xml:space="preserve">: “Za řemeslo jsou dobré peníze, většina lidí se bojí dělat manuální práce."</w:t>
      </w:r>
    </w:p>
    <w:p>
      <w:pPr/>
      <w:r>
        <w:rPr/>
        <w:t xml:space="preserve">V oboru Automechanik, o který je také na škole velký zájem musí škola pružně reagovat na vývoj v automobilovém průmyslu a vybavovat zázemí ve škole potřebnými pomůckami. Týkají se například diagnostiky. </w:t>
      </w:r>
    </w:p>
    <w:p>
      <w:pPr/>
      <w:r>
        <w:rPr>
          <w:b w:val="1"/>
          <w:bCs w:val="1"/>
        </w:rPr>
        <w:t xml:space="preserve">Yvetta Kałužová, ředitelka školy</w:t>
      </w:r>
      <w:r>
        <w:rPr/>
        <w:t xml:space="preserve">: “V rámci projektu OKAP jsme vybavili učebnu autodílny diagnostickými panely v hodnotě 4 milionů korun." </w:t>
      </w:r>
    </w:p>
    <w:p>
      <w:pPr/>
      <w:r>
        <w:rPr/>
        <w:t xml:space="preserve">S touto školou, ale i s nabídkou ostatních škol v regionu, budou mít žáci devátých tříd i jejich rodiče možnost seznámit se při tradiční akci Volba povolání, která se uskuteční v Obecním domě Družba 9.listopadu od 10 do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025/sstas-karvina-priblizila-skolakum-tradicni-rem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2026-08-07T03:43:01+02:00</dcterms:created>
  <dcterms:modified xsi:type="dcterms:W3CDTF">2026-08-07T03:43:01+02:00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