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uctili svého patrona sv. Huberta</w:t>
      </w:r>
    </w:p>
    <w:p>
      <w:pPr/>
      <w:r>
        <w:rPr/>
        <w:t xml:space="preserve">Je sobota 15. října krátce před 11 hodinou dopoledne Za  zvuků lesních rohů se před kostelem sv. Petra z Alkantary  v Karviné-Dolech scházejí myslivci, aby během slavností bohoslužby uctili  svého patrona sv. Huberta a vyprosili si Boží požehnání pro svůj bohulibý  koníček.</w:t>
      </w:r>
    </w:p>
    <w:p>
      <w:pPr/>
      <w:r>
        <w:rPr>
          <w:b w:val="1"/>
          <w:bCs w:val="1"/>
        </w:rPr>
        <w:t xml:space="preserve">Vojtěch Feber, předseda MS Stonávka: </w:t>
      </w:r>
      <w:r>
        <w:rPr/>
        <w:t xml:space="preserve">„Je to už taková  tradice u nás ve sdružení. Je to příležitost, kdy se můžeme setkat jindy než  při práci nebo při lovu, a také se potkat s přáteli, kteří nejsou myslivci  a popovídat si.“</w:t>
      </w:r>
    </w:p>
    <w:p>
      <w:pPr/>
      <w:r>
        <w:rPr>
          <w:b w:val="1"/>
          <w:bCs w:val="1"/>
        </w:rPr>
        <w:t xml:space="preserve">Ondřej Feber, honební starosta: </w:t>
      </w:r>
      <w:r>
        <w:rPr/>
        <w:t xml:space="preserve">„My máme většinou štěstí, že  nám Pán Bůh dává pěkné počasí. Je to asi proto, že začínáme mší svatou a já  předpokládám, že vše proběhne tak jak loni, bylo to pěkné.“</w:t>
      </w:r>
    </w:p>
    <w:p>
      <w:pPr/>
      <w:r>
        <w:rPr>
          <w:i w:val="1"/>
          <w:iCs w:val="1"/>
        </w:rPr>
        <w:t xml:space="preserve">Přicházíme, abychom  děkovali Bohu za dar stvoření a chceme také děkovat Bohu za osobu svatého  Huberta, patrona všech myslivců a patrona všech, kteří se věnují přírodě.</w:t>
      </w:r>
    </w:p>
    <w:p>
      <w:pPr/>
      <w:r>
        <w:rPr>
          <w:b w:val="1"/>
          <w:bCs w:val="1"/>
        </w:rPr>
        <w:t xml:space="preserve">David Kantor, farní vikář, Římskokatolická farnost Karviná:</w:t>
      </w:r>
      <w:r>
        <w:rPr/>
        <w:t xml:space="preserve"> „Svatý Hubert bude vždy  přínosem právě v tom, že dokázal spojit i ten všední život s tím Božím  životem.“</w:t>
      </w:r>
    </w:p>
    <w:p>
      <w:pPr/>
      <w:r>
        <w:rPr>
          <w:i w:val="1"/>
          <w:iCs w:val="1"/>
        </w:rPr>
        <w:t xml:space="preserve">Vroucně Tě prosíme,  prosíme Tě vyslyš nás.</w:t>
      </w:r>
    </w:p>
    <w:p>
      <w:pPr/>
      <w:r>
        <w:rPr>
          <w:b w:val="1"/>
          <w:bCs w:val="1"/>
        </w:rPr>
        <w:t xml:space="preserve">Pavel Kozel, sólista: </w:t>
      </w:r>
      <w:r>
        <w:rPr/>
        <w:t xml:space="preserve">„Už se stalo nedílnou součástí slavení  mše k poctě sv. Huberta, že každoročně, už asi popáté,tady přijíždíme do  Karviné, abychom oslavili tuto slavnost a myslivcům zkrášlili jejich krásnou  bohoslužbu. I dnes se představí trio lesních rohů z Ostravy a zazpíváme  krásnou mši k poctě sv. Huberta.“</w:t>
      </w:r>
    </w:p>
    <w:p>
      <w:pPr/>
      <w:r>
        <w:rPr/>
        <w:t xml:space="preserve">Během slavnostní bohoslužby zazněla Hubertská mše Es dur  Petra Vacka a Josefa Selementa.</w:t>
      </w:r>
    </w:p>
    <w:p>
      <w:pPr/>
      <w:r>
        <w:rPr/>
        <w:t xml:space="preserve">Slavnostní bohoslužby v karvinském šikmém kostele se  kromě stonavských myslivců zúčastnili i nimrodi z okolních spolků a  nechyběli ani přátelé z Polska.</w:t>
      </w:r>
    </w:p>
    <w:p>
      <w:pPr/>
      <w:r>
        <w:rPr>
          <w:b w:val="1"/>
          <w:bCs w:val="1"/>
          <w:i w:val="1"/>
          <w:iCs w:val="1"/>
        </w:rPr>
        <w:t xml:space="preserve">Józef Gembalczyk</w:t>
      </w:r>
      <w:r>
        <w:rPr>
          <w:b w:val="1"/>
          <w:bCs w:val="1"/>
        </w:rPr>
        <w:t xml:space="preserve">,  myslivecké sdružení </w:t>
      </w:r>
      <w:r>
        <w:rPr>
          <w:b w:val="1"/>
          <w:bCs w:val="1"/>
          <w:i w:val="1"/>
          <w:iCs w:val="1"/>
        </w:rPr>
        <w:t xml:space="preserve">LAS</w:t>
      </w:r>
      <w:r>
        <w:rPr>
          <w:b w:val="1"/>
          <w:bCs w:val="1"/>
        </w:rPr>
        <w:t xml:space="preserve"> </w:t>
      </w:r>
      <w:r>
        <w:rPr>
          <w:b w:val="1"/>
          <w:bCs w:val="1"/>
          <w:i w:val="1"/>
          <w:iCs w:val="1"/>
        </w:rPr>
        <w:t xml:space="preserve">Jastrzębie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„</w:t>
      </w:r>
      <w:r>
        <w:rPr/>
        <w:t xml:space="preserve">My spolu spolupracujeme už mnoho  let. Vždy je to milé setkání, platí to i dnes.“</w:t>
      </w:r>
    </w:p>
    <w:p>
      <w:pPr/>
      <w:r>
        <w:rPr/>
        <w:t xml:space="preserve">Po bohoslužbě bylo pro všechny hosty Hubertovy slavnosti  připraveno bohaté občerstvení a doprovodný program.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„Po mši, která je na  začátek takovou tou hlavní součástí slavnosti, máme připraveny nějaké atrakce a  pochopitelně nechybí ani myslivecké občerstvení.“</w:t>
      </w:r>
    </w:p>
    <w:p>
      <w:pPr/>
      <w:r>
        <w:rPr/>
        <w:t xml:space="preserve">Zájemci si mohli zastřílet na terč z luku, nebo využít  možnosti laserové střelnice.  </w:t>
      </w:r>
    </w:p>
    <w:p>
      <w:pPr/>
      <w:r>
        <w:rPr>
          <w:b w:val="1"/>
          <w:bCs w:val="1"/>
        </w:rPr>
        <w:t xml:space="preserve">Petra Žurovcová, projekční </w:t>
      </w:r>
      <w:r>
        <w:rPr>
          <w:b w:val="1"/>
          <w:bCs w:val="1"/>
          <w:i w:val="1"/>
          <w:iCs w:val="1"/>
        </w:rPr>
        <w:t xml:space="preserve">laserová  střelnice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„Je to tak, že oni zmáčknou spoušť a vystřelí laser.  Tam mají například prasata, jeleny nebo terče. Mohou si vyzkoušet jakoby  opravdickou střelbu, ale ne s ostrou zbraní.“</w:t>
      </w:r>
    </w:p>
    <w:p>
      <w:pPr/>
      <w:r>
        <w:rPr/>
        <w:t xml:space="preserve">Na závěr je nutno dodat, že stonavští myslivci se o zvěř  starají na ploše o rozloze zhruba 1000 hektarů a to nejen v katastru obce  Stonava, ale i Horní Suché a Karviné 2-Doly.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042/myslivci-uctili-sveho-patrona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2026-06-29T03:24:20+02:00</dcterms:created>
  <dcterms:modified xsi:type="dcterms:W3CDTF">2026-06-29T03:24:20+02:00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