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23.11.2022,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ENERKOM sdružuje alternativní výrobce elektřiny na Opavsku, míří ke 40% soběstačnosti</w:t>
      </w:r>
    </w:p>
    <w:p>
      <w:pPr/>
      <w:r>
        <w:rPr>
          <w:b w:val="1"/>
          <w:bCs w:val="1"/>
        </w:rPr>
        <w:t xml:space="preserve">  Kateřina  Geryková, redaktorka, TV POLAR:</w:t>
      </w:r>
      <w:r>
        <w:rPr/>
        <w:t xml:space="preserve"> Vysvětleme  si na úvod, co vlastně energetické společenství ENERKOM je?</w:t>
      </w:r>
    </w:p>
    <w:p>
      <w:pPr/>
      <w:r>
        <w:rPr>
          <w:b w:val="1"/>
          <w:bCs w:val="1"/>
        </w:rPr>
        <w:t xml:space="preserve">Jiří  Krist,  předseda,  ENERKOM Opavsko, MAS Opavsko:</w:t>
      </w:r>
      <w:r>
        <w:rPr/>
        <w:t xml:space="preserve"> „Jako  každé společenství je i toto společenství o spolupráci. V  tomto případě spolupracujeme na výrobě a spotřebě energie. Důležité  je, aby se zapojily různé druhy výrobců i spotřebitelů. U nás  jsou dodavateli majitelé fotovoltaických elektráren, majitelé  vodních elektráren, bioplynových elektráren,   nově  tady vznikají větrné parky. Pokud bude spolupracovat pestrá paleta  výrobců a na ně se napojí  takové široké společenství  odběratelů, tak dosáhneme toho, že budeme mít nižší ceny.  Zhruba o 25% na silové energii.“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U  vzniku společenství bylo před rokem 17 členů. Zvýšil se počet  členů v souvislosti s prohlubování energetické krize? A mohou se  kromě obcí a firem zapojit také soukromé osoby?</w:t>
      </w:r>
    </w:p>
    <w:p>
      <w:pPr/>
      <w:r>
        <w:rPr>
          <w:b w:val="1"/>
          <w:bCs w:val="1"/>
        </w:rPr>
        <w:t xml:space="preserve">Jiří  Krist,  předseda,  ENERKOM Opavsko: </w:t>
      </w:r>
      <w:r>
        <w:rPr/>
        <w:t xml:space="preserve">„K  dnešku čítá území, na kterém operuje ENERKOM v rámci Opavska a  Bruntálska, 155 000 obyvatel. Řádných členů je k dnešku  32. Ale  budeme rádi také za vstup občanů, především těch, kteří už  mají, nebo počítají s fotovoltaickou elektrárnou. Pro ty je to  velmi výhodné.“</w:t>
      </w:r>
    </w:p>
    <w:p>
      <w:pPr/>
      <w:r>
        <w:rPr>
          <w:b w:val="1"/>
          <w:bCs w:val="1"/>
        </w:rPr>
        <w:t xml:space="preserve">Kateřina  Geryková, redaktorka, TV POLAR:</w:t>
      </w:r>
      <w:r>
        <w:rPr/>
        <w:t xml:space="preserve"> Sdílení  energie funguje např. v obci Litultovice, kde fotovoltaické panely  na místní školce produkují elektřinu, která zásobují ještě  další obecní budovy či soukromé domy. Jak dlouhý je proces,  který vede k výrobě elektřiny?    </w:t>
      </w:r>
    </w:p>
    <w:p>
      <w:pPr/>
      <w:r>
        <w:rPr>
          <w:b w:val="1"/>
          <w:bCs w:val="1"/>
        </w:rPr>
        <w:t xml:space="preserve">Jiří  Krist,  předseda,  ENERKOM Opavsko:</w:t>
      </w:r>
      <w:r>
        <w:rPr/>
        <w:t xml:space="preserve"> „Nejčastější  cestou k samovýrobě je fotovoltaická elektrárna. A tady záleží  na tom, jak se podaří obci či soukromníkovi sehnat firmu, která  vše naprojektuje, připraví a postaví. Mohou to být týdny, ale  zpravidla to bývá déle než tři měsíce. Problematickým místem  bývá administrativní náročnost. Hlavně u distribučních  firem.“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Prozatím  jsme mluvili o fotovoltaice, která by měla být instalována na  budovy, nikoliv na zelené plochy. Jsou ve hře i další možnosti  výroby elektřiny?   </w:t>
      </w:r>
    </w:p>
    <w:p>
      <w:pPr/>
      <w:r>
        <w:rPr>
          <w:b w:val="1"/>
          <w:bCs w:val="1"/>
        </w:rPr>
        <w:t xml:space="preserve">Jiří  Krist,  předseda,  ENERKOM Opavsko:</w:t>
      </w:r>
      <w:r>
        <w:rPr/>
        <w:t xml:space="preserve">  „Pravděpodobně  se dočkáme  i dalších instalací na zelených plochách. Není  jiná cesta. Tato energetická krize je tak velká, že   nejspíš  půjde o zemědělské plochy, které nemají nejvyšší bonitu.                                                                              Opavsko  je zajímavé tím, že tady máme bohaté portfolio. Minulý měsíc byly vztyčeny čtyři nové větrné elektrárny v Melči. Máme tady  šest bioplynových stanic. Na řece Opavě je řada vodních  elektráren. Snad mimo geotermální zdroj máme na Opavsku všechny  alternativy. Díky tomu Opavsko už v roce 2019 vyrábělo čtvrtinu,  přesně 27% elektřiny z regionálních zdrojů. My se vůbec  nebojíme, že do roku 2030 bychom to nevytáhli na 40%.“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444/enerkom-sdruzuje-alternativni-vyrobce-elektriny-na-opavsku-miri-ke-40-sobesta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2026-07-06T21:58:15+02:00</dcterms:created>
  <dcterms:modified xsi:type="dcterms:W3CDTF">2026-07-06T21:58:15+02:00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