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žádosti o dotace</w:t>
      </w:r>
    </w:p>
    <w:p>
      <w:pPr/>
      <w:r>
        <w:rPr/>
        <w:t xml:space="preserve">Do 30. září mohli stonavští občané, kteří nejsou napojeni  na obecní kanalizaci, zažádat o dotaci na úhradu stočného.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proto,  abychom vyrovnali rozdíl. Občané, kteří jsou napojeni na obecní kanalizaci,  platí jiné poplatky než občané, kteří odvádějí stočné do SmVaKu.“</w:t>
      </w:r>
    </w:p>
    <w:p>
      <w:pPr/>
      <w:r>
        <w:rPr/>
        <w:t xml:space="preserve">Tímto dotačním programem chce obec Stonava všem svým  občanům zajistit jednotnou paušální částku za stočné ve výši 58,- Kč ročně.  Podáno bylo 129 žádostí. Jedna z nich byla podána po termínu a nebylo ji tak  vyhověno. Z obecního rozpočtu bude v rámci tohoto dotačního programu vyplacena  celková částka ve cca 450 tisíc korun. </w:t>
      </w:r>
    </w:p>
    <w:p>
      <w:pPr/>
      <w:r>
        <w:rPr/>
        <w:t xml:space="preserve">Stonavští zastupitelé se na svém posledním zasedání  zabývali rovněž žádostmi v rámci programu k poskytnutí dotace chovatelům hospodářských  zvířat a včelstev, o kterou museli zájemci o dotaci zažádat rovněž do konce  září.</w:t>
      </w:r>
    </w:p>
    <w:p>
      <w:pPr/>
      <w:r>
        <w:rPr>
          <w:b w:val="1"/>
          <w:bCs w:val="1"/>
        </w:rPr>
        <w:t xml:space="preserve">Jolanta Jelenová (ANO), zastupitelka, předsedkyně  finančního výboru obce Stonava: </w:t>
      </w:r>
      <w:r>
        <w:rPr/>
        <w:t xml:space="preserve">„V rámci tohoto programu bylo podáno 12  žádostí. 7. listopadu byla provedena fyzická kontrola chovu hospodářského  zvířectva panem Topiarzem, panem Drozdzikem a paní Szczerbovou. Doporučujeme  zastupitelstvu schválit částku 219.500,- Kč.“</w:t>
      </w:r>
    </w:p>
    <w:p>
      <w:pPr/>
      <w:r>
        <w:rPr/>
        <w:t xml:space="preserve">Tento dotační program, stejně jako dotační program  Podpory kulturní, společenské a sportovní činnosti v obci velmi vítají  například místní včelaři. </w:t>
      </w:r>
    </w:p>
    <w:p>
      <w:pPr/>
      <w:r>
        <w:rPr>
          <w:b w:val="1"/>
          <w:bCs w:val="1"/>
        </w:rPr>
        <w:t xml:space="preserve">Josef Gabzdyl, jednatel ZO ČSV Stonava: </w:t>
      </w:r>
      <w:r>
        <w:rPr/>
        <w:t xml:space="preserve">„Ty dotace nám  hodně pomáhají jak v práci, tak i v nějaké iniciativě pro naše včelaře, že ta  jejich práce má smysl.“</w:t>
      </w:r>
    </w:p>
    <w:p>
      <w:pPr/>
      <w:r>
        <w:rPr/>
        <w:t xml:space="preserve">Dotace, které místní včelaři od obce získávají, většinou  využívají na obhospodařování volně ležící půdy, kterou se snaží i kultivovat a  zasít tam nějaké medonosné rostliny. V minulosti například na různých místech v  obci vysadili lípy.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85/stonavsti-zastupitele-schvalili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2026-04-11T12:51:39+02:00</dcterms:created>
  <dcterms:modified xsi:type="dcterms:W3CDTF">2026-04-11T12:51:39+02:00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