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27.11.2022,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v centru Těrlicka se rozsvítil za zpěvu koled</w:t>
      </w:r>
    </w:p>
    <w:p>
      <w:pPr/>
      <w:r>
        <w:rPr/>
        <w:t xml:space="preserve">Program doprovodily koledy a vánoční písně, které v kulturním domě i před ním zpívaly děti a učitelé. 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“Stejně jako loni jsme i letos připravili pro občany Těrlicka rozsvěcování vánočního stromečku. Povedlo se to i přes velkou nepřízeň počasí, protože místo sněhových vloček nám padaly spíše kapky deště. Ale i přesto všechno přišlo velké množství lidí a věřím, že se celá akce nakonec povedla. Jsem rád, že lidé přišli a dodatečně všem občanům obce Těrlicko a nejen jim přeji všechno nejlepší do nového roku a hlavně veselé a šťastné Vánoce.”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tady s mamkou a s taťkou a s bráchou na rozsvícení stromečku.”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přišel s babičkou a s mamkou a s mojí ségru a ještě s mojí další ségrou, abychom slyšeli koledy a přišli jsme i na rozsvícení stromku.”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4527/vanocni-strom-v-centru-terlicka-se-rozsvitil-za-zpevu-ko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2026-06-28T01:11:28+02:00</dcterms:created>
  <dcterms:modified xsi:type="dcterms:W3CDTF">2026-06-28T01:11:28+02:00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