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serpentinách u Starých Hamrů lezci zajišťují skálu nad cestou</w:t>
      </w:r>
    </w:p>
    <w:p>
      <w:pPr/>
      <w:r>
        <w:rPr/>
        <w:t xml:space="preserve">Práce probíhají v zatáčce číslo 6, kde silnice prochází zářezem ve skále. Svahy po obou stranách silnice jsou sice už delší dobu zajištěny ocelovými sítěmi, ale specializovaná firma tam musí provést pravidelnou údržbu.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“Většina prací vyžaduje horolezeckou techniku a dostatek prostoru pod svahem, proto uzavřeme část silnice 56 a provoz povedeme jedním pruhem kyvadlově kolem semaforu. Mimo pracovní dobu bude samozřejmě umožněn volný průjezd oběma směry.”</w:t>
      </w:r>
    </w:p>
    <w:p>
      <w:pPr/>
      <w:r>
        <w:rPr/>
        <w:t xml:space="preserve">Práce na zajištění svahů jsou organizovány tak, aby nemohlo dojít k zasažení projíždějících vozidel.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projíždíme poměrně často, jezdíme na chalupu do Beskyd a toto je naše trasa. Jsme rádi, že se tady ty úpravy dělají, aby se zvýšila bezpečnost provozu.”</w:t>
      </w:r>
    </w:p>
    <w:p>
      <w:pPr/>
      <w:r>
        <w:rPr/>
        <w:t xml:space="preserve">Práce nepůsobí v dopravě velké problémy a zdržení u semaforů je jen chvilkové.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“Ještě v tomto roce zajistíme skalní masiv v úseku silnice 56 v obci Staré Hamry. Preventivní bezpečnostní opatření proti padajícímu kamení spočívá v demontáži a zpětné montáži ocelové sítě, současně bude provedeno čištění skalních ploch a odtěžení nestabilních hornin a to horolezeckou sbíječkou. Specializovaná firma také odstraní starou vegetaci a dřeviny na místě bude drtit štěpkovač.” </w:t>
      </w:r>
    </w:p>
    <w:p>
      <w:pPr/>
      <w:r>
        <w:rPr/>
        <w:t xml:space="preserve">Práce jsou naplánovány v tomto týdnu na jedné straně vozovky, v příštím týdnu by měly pokračovat na druhé straně.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566/v-serpentinach-u-starych-hamru-lezci-zajistuji-skalu-nad-ce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2026-07-14T06:20:28+02:00</dcterms:created>
  <dcterms:modified xsi:type="dcterms:W3CDTF">2026-07-14T06:20:28+02:00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