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Braillský řádek umožní čtení z internetu nevidomým</w:t>
      </w:r>
    </w:p>
    <w:p>
      <w:pPr/>
      <w:r>
        <w:rPr/>
        <w:t xml:space="preserve">Počítač  a internet. Důležité spojení se světem. K informacím se teď  mohou dostat také lidé, kteří mají potíže se zrakem. A to díky  speciálním programům a aplikacím. Klienti Chráněného bydlení  ve Vlaštovičkách, které provozuje opavská Charita, mají nově k  dispozici tvz. braillský řádek. Díky tomuto zařízení, které  se připojí k počítači, mohou nevidomí či zrakově postižení  hmatem přečíst informace z internetu.   </w:t>
      </w:r>
    </w:p>
    <w:p>
      <w:pPr/>
      <w:r>
        <w:rPr>
          <w:b w:val="1"/>
          <w:bCs w:val="1"/>
        </w:rPr>
        <w:t xml:space="preserve">Jakub,  Chráněné bydlení Charita Opava, Vlaštovičky: </w:t>
      </w:r>
      <w:r>
        <w:rPr/>
        <w:t xml:space="preserve">„Otevřel  jsem si stránku a ta se mi zobrazila v braillově písmu. Můžu si  přečíst, co na ní je.“</w:t>
      </w:r>
    </w:p>
    <w:p>
      <w:pPr/>
      <w:r>
        <w:rPr>
          <w:b w:val="1"/>
          <w:bCs w:val="1"/>
        </w:rPr>
        <w:t xml:space="preserve">Robin,  klient, Charita Opava: </w:t>
      </w:r>
      <w:r>
        <w:rPr/>
        <w:t xml:space="preserve">„Používám  jej, kddyž si chci najít zprávy na nějakém serveru.“</w:t>
      </w:r>
    </w:p>
    <w:p>
      <w:pPr/>
      <w:r>
        <w:rPr/>
        <w:t xml:space="preserve">  Orientaci   na jednotlivých webových stránkách usnadňuje hlasový  syntezátor, který napovídá, jak se na nich pohybovat.</w:t>
      </w:r>
    </w:p>
    <w:p>
      <w:pPr/>
      <w:r>
        <w:rPr/>
        <w:t xml:space="preserve">Speciální  programy a aplikace se daří získávat díky nejrůznějším  grantům, které vypisují organizace i firmy. Nadace Leontýnka  věnovala aktualizovanou  verzi čtecího programu.   </w:t>
      </w:r>
    </w:p>
    <w:p>
      <w:pPr/>
      <w:r>
        <w:rPr>
          <w:b w:val="1"/>
          <w:bCs w:val="1"/>
        </w:rPr>
        <w:t xml:space="preserve">Václav  Burda, instruktor práce s počítačem, Charita Opava: </w:t>
      </w:r>
      <w:r>
        <w:rPr/>
        <w:t xml:space="preserve">„Je  zde zlepšena čtivost webových stránek nebo různých aplikací. U  starší verze nebyly některé prvky na webové  přístupné.“</w:t>
      </w:r>
    </w:p>
    <w:p>
      <w:pPr/>
      <w:r>
        <w:rPr/>
        <w:t xml:space="preserve">  Pro  lidi nevidomé je to jediná možnost, jak internet aktivně  používat.   </w:t>
      </w:r>
    </w:p>
    <w:p>
      <w:pPr/>
      <w:r>
        <w:rPr>
          <w:b w:val="1"/>
          <w:bCs w:val="1"/>
        </w:rPr>
        <w:t xml:space="preserve">Zuzana  Janků, ved. chráněného bydlení pro zrakově postižené, Charita  Opava, Vlaštovičky: </w:t>
      </w:r>
      <w:r>
        <w:rPr/>
        <w:t xml:space="preserve">„Máme  tady hlavní počítačovou učebnu, ve které se klient učí s  těmito programy a kompenzačním i pomůckami pracovat.“    </w:t>
      </w:r>
    </w:p>
    <w:p>
      <w:pPr/>
      <w:r>
        <w:rPr/>
        <w:t xml:space="preserve">  Program,  který převádí psaný text do mluvené řeči, používají už  řadu let také maséři ve wellness centru, které je chráněným  pracovištěm.</w:t>
      </w:r>
    </w:p>
    <w:p>
      <w:pPr/>
      <w:r>
        <w:rPr>
          <w:b w:val="1"/>
          <w:bCs w:val="1"/>
        </w:rPr>
        <w:t xml:space="preserve">Pavel  Veverka, vedoucí wellness centra, Charita Opava: </w:t>
      </w:r>
      <w:r>
        <w:rPr/>
        <w:t xml:space="preserve">„Zaměstnanci,  kteří nevidí, nebo jsou slabozrací, tak jej využívají k  objednávkám zákazníků, provedení platby jak v hotovosti tak  přes platební terminál.“</w:t>
      </w:r>
    </w:p>
    <w:p>
      <w:pPr/>
      <w:r>
        <w:rPr/>
        <w:t xml:space="preserve">  Díky  tomu mohou nevidomí nebo lidé s těžkým zrakovým postižením  pracovat sami, bez jakékoliv asistence dalšího člověka.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696/braillsky-radek-umozni-cteni-z-internetu-nevidom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2026-06-16T08:34:48+02:00</dcterms:created>
  <dcterms:modified xsi:type="dcterms:W3CDTF">2026-06-16T08:34:48+02:00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