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Havířov-Ostrava se testuje první vodíkový autobus</w:t>
      </w:r>
    </w:p>
    <w:p>
      <w:pPr/>
      <w:r>
        <w:rPr/>
        <w:t xml:space="preserve">Takto vypadá malý elektrobus na vodíkový pohon, který má na dva týdny zapůjčený ze Slovenska dopravce ČSAD, který testuje jeho parametry v praxi. 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“Jde o test, který nám prokáže schopnost tohoto paliva fungovat v běžném provozu, jeho reálnou spotřebu, vytíženost, jestli jsme schopni ujet dostatečný počet kilometrů na natankování. Následně data vyhodnotíme společně s krajem jakožto objednavatelem dopravy, který má ambice do budoucna rozšířit vodíkový pohon do městské dopravy.”</w:t>
      </w:r>
    </w:p>
    <w:p>
      <w:pPr/>
      <w:r>
        <w:rPr>
          <w:b w:val="1"/>
          <w:bCs w:val="1"/>
        </w:rPr>
        <w:t xml:space="preserve">Martin Kuš, řidič: </w:t>
      </w:r>
      <w:r>
        <w:rPr/>
        <w:t xml:space="preserve">"Je to živé, šlápne člověk, jede, necuká to. Pozitivní dojem mám. Hlavně, že jestli to tady naplním za deset minut, tak nemusím nikde stát čtyři hodiny, než se mi to nabije”</w:t>
      </w:r>
    </w:p>
    <w:p>
      <w:pPr/>
      <w:r>
        <w:rPr/>
        <w:t xml:space="preserve">Plnit takto každý den autobusy dovezeným vodíkem by ale bylo ekonomicky náročné.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"V momentě, kdy bude poptávka, bude i nabídka. V té první fázi by to mělo být tak, že by vznikly plnící stanice v Ostravě na Hranečníku, druhá by mohla vzniknout v Havířově. Do budoucna se počítá s využitím buďto zbytných plynů ze šachet, případně přeměnou zemního plynu, nebo dalších odpadních látek z výrobních firem.”</w:t>
      </w:r>
    </w:p>
    <w:p>
      <w:pPr/>
      <w:r>
        <w:rPr/>
        <w:t xml:space="preserve">Zcela bezemisní dopravu podporuje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“Případě, že jede jen na vodík, tak z něho odkapává jen voda. Jinak tento konkrétní autobus dokáže i přes sto kilometrů ujet pouze na elektrickou energii z baterií, tuto energii si vyrábí rekuperací při té jízdě. Je to skvělé a Havířov je opět na špici.”</w:t>
      </w:r>
    </w:p>
    <w:p>
      <w:pPr/>
      <w:r>
        <w:rPr/>
        <w:t xml:space="preserve">Kraj už vyhlásil veřejnou zakázku na dopravní obslužnost na trase Ostrava-Havířov-Karviná na deset autobusů s vodíkovým pohonem. 85% pořizovacích nákladů by bylo hrazeno z EU. Provoz by měl být zahájen nejpozději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773/na-trase-havirovostrava-se-testuje-prvni-vodik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2026-06-28T07:06:30+02:00</dcterms:created>
  <dcterms:modified xsi:type="dcterms:W3CDTF">2026-06-28T07:06:30+02:00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