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15.12.2022, 16:06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Poslední letošní zastupitelstvo ve Frýdku-Místku schválilo rozpočet na rok 2023</w:t>
      </w:r>
    </w:p>
    <w:p>
      <w:pPr/>
      <w:r>
        <w:rPr/>
        <w:t xml:space="preserve">Frýdek-Místek má za sebou druhé zasedání zastupitelstva v novém  volebním období. To první bylo pouze ustavující a nyní už zastupitelům začal  intenzivní proces jednání a schvalování dalších důležitých kroků pro město. Stěžejním  tématem zhruba dvouhodinové diskuze plné věcných připomínek i pochval byl  rozpočet na rok 2023.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"Já bych rád řekl, že nepřijde o nic zásadního. Rozpočet města  byl sestaven obezřetně. My chceme do budoucna v dalších rozpočtových  změnách spíše dělat ty pozitivní. Zapojovat další příjmy. Takže teďka jsme ho  sestavili obezřetně. S tím, že jsme zachovali všechny sociální programy,  podporu sportu. Jediné, k čemu došlo, je odsun některých velkých investic  v čase. Nikoliv k jejich vyřazení, pouze jejich odsun v čase. A  věřím, že ten rozpočet, tak jak je sestaven, je velmi kvalitní."</w:t>
      </w:r>
    </w:p>
    <w:p>
      <w:pPr/>
      <w:r>
        <w:rPr/>
        <w:t xml:space="preserve">Rozpočet se nakonec schválil, hlasovalo pro něj 25 z 37  přítomných zastupitelů. Počítá s výdaji 1, 87 miliardy korun a odhaduje  příjmy zhruba přes 1,5 miliardy. Rozdíl mezi příjmy a výdaji ve výši 365  milionů korun chce město dokrýt z přebytku hospodaření a  z bezúročného úvěru. 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"Obecně my jako koalice nechceme to město zadlužovat více,  než je nutné. Nicméně ty podmínky, které my máme z úvěru, které jsou z minulosti,  pokud si můžeme půjčit za 0,75 %, tak jsou velmi výhodné. A už lehkou  matematickou úvahou se dá spočítat, že jinde dokážeme ty peníze získat nebo ty  použité peníze dokáží pro město přinést další zdroje."</w:t>
      </w:r>
    </w:p>
    <w:p>
      <w:pPr/>
      <w:r>
        <w:rPr/>
        <w:t xml:space="preserve">Zároveň se budou hledat další úsporná opatření. 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"My samozřejmě spouštíme celou řadu projektů, které by měly  do budoucna ušetřit a zajistit soběstačnost města. Dnes se tady hovořilo o  výměně veřejného osvětlení. Zadali jsme projekty na využití střech městských  budov pro zdroje energie, které bychom komunitně v rámci města mohli užívat.  A těch projektů je celá řada."</w:t>
      </w:r>
    </w:p>
    <w:p>
      <w:pPr/>
      <w:r>
        <w:rPr/>
        <w:t xml:space="preserve">Dále se na zastupitelstvu řešily běžné záležitosti, jako  hospodaření s majetkem, územní rozvoj a investiční akce.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4847/posledni-letosni-zastupitelstvo-ve-frydkumistku-schvalilo-rozpocet-na-rok-2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2026-06-28T10:16:29+02:00</dcterms:created>
  <dcterms:modified xsi:type="dcterms:W3CDTF">2026-06-28T10:16:29+02:00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