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6.1.2023,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Studeňáci budou rozhodovat o dalším projektu, lidé předložili tři nápady</w:t>
      </w:r>
    </w:p>
    <w:p>
      <w:pPr/>
      <w:r>
        <w:rPr/>
        <w:t xml:space="preserve">První šanci navrhnout vlastní nápad, který by mohl vylepšit život ve Studénce, dostali místní lidé poprvé v roce 2020. Teď je v běhu čtvrtý ročník participativního rozpočtu. </w:t>
      </w:r>
    </w:p>
    <w:p>
      <w:pPr/>
      <w:r>
        <w:rPr>
          <w:b w:val="1"/>
          <w:bCs w:val="1"/>
        </w:rPr>
        <w:t xml:space="preserve">Libor Slavík (STUDEŇÁCI PRO STUDÉNKU), starosta Studénky: “</w:t>
      </w:r>
      <w:r>
        <w:rPr/>
        <w:t xml:space="preserve">Naší vizí je jednoznačně zapojovat obrany do rozhodování o projektech, které se na území města realizují. My jsme už v tom minulém volebním období poprvé vyčlenili 200 tisíc korun v rámci použití pro projekty realizované na návrhy občanů. Už od toho prvního ročníku postupně realizujeme jednotlivé akce. Nejprve to bylo sice trošku se zpožděním, s ohledem na jednání s památkáři, realizace hřiště v zámecké zahradě, druhým vítězným návrhem bylo workoutové  hřiště u Základní školy Butovická, třetí návrh je toto veřejné ohniště.”   </w:t>
      </w:r>
    </w:p>
    <w:p>
      <w:pPr/>
      <w:r>
        <w:rPr/>
        <w:t xml:space="preserve">Podávat nápady pro aktuální ročník participativního rozpočtu mohli lidé do konce listopadu. Na radnici se sešly tři projekty. Nyní je posoudí odborná pracovní skupina, pravděpodobně v březnu buď předloží radě města k řešení jeden konkrétní návrh, nebo z více realizovatelných vizí vyberou vítěze lidé hlasováním. Na provedení projektu je vyčleněno v rozpočtu města 264  tisíc korun.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“Od počátku jsme stanovili tu základní hranici 200 tisíc korun, kterou každoročně zvyšuje o 10 procent. To samé je i pro rok 2023.”   </w:t>
      </w:r>
    </w:p>
    <w:p>
      <w:pPr/>
      <w:r>
        <w:rPr/>
        <w:t xml:space="preserve">Nápady, které se mezi návrhy v rámci participativního rozpočtu dosud objevily, považuje Libor Slavík za rozhodně účelné.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“I v rámci jednání participativního rozpočtu tam vznikly náměty a návrhy, které se i daly realizovat mimo participativní rozpočet. Takto jsem se rozhodli v roce 2021 realizovat posezení a lavičky u radaru ve Studénce, tedy v klidné lokalitě s pohledem na sídliště, a v loňském roce se zrealizovalo betonové oplocení hřbitova v Butovicích, které také bylo jedním z námětů participativního rozpočtu, ale bylo finančně nad rámec, ale považovali jsem to za záležitost údržby, kterou bychom měli realizovat. Takže samozřejmě vnímáme, že občané mohou přicházet i s návrhy, které se rozhodneme realizovat mimo participativní rozpočet, protože je budeme vnímat, že je to zajímavý impuls z řad občanů.”</w:t>
      </w:r>
    </w:p>
    <w:p>
      <w:pPr/>
      <w:r>
        <w:rPr/>
        <w:t xml:space="preserve">Konkrétní předložené projekty z aktuálního ročníku zveřejní radnice po projednání radou města, vítězný nápad spatří světlo světa opět do konce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113/studenaci-budou-rozhodovat-o-dalsim-projektu-lide-predlozili-tri-na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2026-08-13T18:19:22+02:00</dcterms:created>
  <dcterms:modified xsi:type="dcterms:W3CDTF">2026-08-13T18:19:22+02:00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