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Dolu ČSM pokračuje vyšetřování neštěstí po otřesu</w:t>
      </w:r>
    </w:p>
    <w:p>
      <w:pPr/>
      <w:r>
        <w:rPr/>
        <w:t xml:space="preserve">Zatímco lidé na povrchu chvíli po půl jedenácté zaznamenali jemné zachvění, v podzemí se otřes projevil velmi silně a způsobil zával. Jednoho havíře uvolněná hornina zabila a další horníci utrpěli různě závažná poranění. Na pomoc jim okamžitě vyrazili báňští záchranáři.  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“My jsme dostali výzvu z dispečinku Dolu ČSM v 10.43 hodin. Rozhodli jsme, že vyjede celý výjezd. Vyjeli jsme 10.46 a na ČSM jsme byli za 14 minut a za dalších 35 minut jsme byli v místě, kde se ta  nehoda stala.” </w:t>
      </w:r>
    </w:p>
    <w:p>
      <w:pPr/>
      <w:r>
        <w:rPr/>
        <w:t xml:space="preserve">Mezi záchranáři byli také dva speciálně školení lékaři. K postiženým horníkům to měli v podzemí 2,5 kilometrů Po ošetření přímo v dole, je postupně dostali na povrch. </w:t>
      </w:r>
    </w:p>
    <w:p>
      <w:pPr/>
      <w:r>
        <w:rPr>
          <w:b w:val="1"/>
          <w:bCs w:val="1"/>
        </w:rPr>
        <w:t xml:space="preserve">Josef Kasper, ředitel HBZS Ostrava, DIAMO:</w:t>
      </w:r>
      <w:r>
        <w:rPr/>
        <w:t xml:space="preserve"> “Kromě toho jediného postiženého všichni ti ošetření pracovníci byli schopni chůze, případně s podporou našich báňských záchranářů. Celý zásah trval zhruba 10 hodin.” </w:t>
      </w:r>
    </w:p>
    <w:p>
      <w:pPr/>
      <w:r>
        <w:rPr/>
        <w:t xml:space="preserve">Okolnosti důlního neštěstí se vyšetřují.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“Báňské záchranáře, kteří včera na místě události byli až do večerních hodin, dnes ráno vystřídali báňští inspektoři. Probíhá vyšetřování, které by mělo skončit v průběhu několika týdnů."</w:t>
      </w:r>
    </w:p>
    <w:p>
      <w:pPr/>
      <w:r>
        <w:rPr/>
        <w:t xml:space="preserve">Přes všechna protiotřesová a protivýbuchová opatření zůstává práce v dolech velmi riziková.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228/v-podzemi-dolu-csm-pokracuje-vysetrovani-nestesti-po-o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2026-07-14T01:40:57+02:00</dcterms:created>
  <dcterms:modified xsi:type="dcterms:W3CDTF">2026-07-14T01:40:57+02:00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