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20.1.2023, 10:03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Zaměstnanci havířovské nemocnice mohou využívat v areálu podnikovou školku</w:t>
      </w:r>
    </w:p>
    <w:p>
      <w:pPr/>
      <w:r>
        <w:rPr/>
        <w:t xml:space="preserve">Na konci srpna loňského roku se havířovská nemocnice pustila do rekonstrukce nevyužívaných prostor v budově stravovacího provozu, ze kterých udělala podnikovou školku. </w:t>
      </w:r>
    </w:p>
    <w:p>
      <w:pPr/>
      <w:r>
        <w:rPr>
          <w:b w:val="1"/>
          <w:bCs w:val="1"/>
        </w:rPr>
        <w:t xml:space="preserve">Norbert Schellong, ředitel Nemocnice Havířov: </w:t>
      </w:r>
      <w:r>
        <w:rPr/>
        <w:t xml:space="preserve">"Můžeme mladým lékařkám, ale i tatínkům, sestřičkám, ostatním zaměstnancům nabídnout hlídání jejich ratolestí po dobu výkonu práce, čímž se nám otevírá obrovská možnost, že někteří se i po roce mohou z mateřské vrátit dříve na půl úvazku."</w:t>
      </w:r>
    </w:p>
    <w:p>
      <w:pPr/>
      <w:r>
        <w:rPr/>
        <w:t xml:space="preserve">Vybudování školky stálo zhruba devět milionů korun. Z toho pět milionů nemocnici darovalo město.</w:t>
      </w:r>
    </w:p>
    <w:p>
      <w:pPr/>
      <w:r>
        <w:rPr>
          <w:b w:val="1"/>
          <w:bCs w:val="1"/>
        </w:rPr>
        <w:t xml:space="preserve">Josef Bělica (ANO), primátor Havířova: </w:t>
      </w:r>
      <w:r>
        <w:rPr/>
        <w:t xml:space="preserve">“Výsledek je skvělý, mně se to moc líbí a proč se takto město rozhodlo? Protože spolupracujeme s nemocnicí dlouhodobě, je pro nás její rozvoj prioritou."</w:t>
      </w:r>
    </w:p>
    <w:p>
      <w:pPr/>
      <w:r>
        <w:rPr/>
        <w:t xml:space="preserve">Kapacita školky je 24 dětí. Nyní ji navštěvuje 18 ratolestí. </w:t>
      </w:r>
    </w:p>
    <w:p>
      <w:pPr/>
      <w:r>
        <w:rPr>
          <w:b w:val="1"/>
          <w:bCs w:val="1"/>
        </w:rPr>
        <w:t xml:space="preserve">Lenka Smrčková, ředitelka dětské skupiny Havířovské sluníčko: </w:t>
      </w:r>
      <w:r>
        <w:rPr/>
        <w:t xml:space="preserve">"Bereme děti od jednoho roku, ale pokud by byl zájem ze strany rodičů, tak na půl den bereme děti i od půl roku. Všechny paní učitelky mají speciální certifikaci, oprávnění na hlídání dětí v jeslích a dětských skupinách." </w:t>
      </w:r>
    </w:p>
    <w:p>
      <w:pPr/>
      <w:r>
        <w:rPr/>
        <w:t xml:space="preserve">Nemocnice vyšla rodičům vstříc i co se týče stravování.</w:t>
      </w:r>
    </w:p>
    <w:p>
      <w:pPr/>
      <w:r>
        <w:rPr>
          <w:b w:val="1"/>
          <w:bCs w:val="1"/>
        </w:rPr>
        <w:t xml:space="preserve">Pavla Vránová, vedoucí stravovacího provozu: </w:t>
      </w:r>
      <w:r>
        <w:rPr/>
        <w:t xml:space="preserve">"Na složení jídelních lístků se podíleli i rodiče, takže jsme udělali takové malé dotazníkové šetření, které jsou oblíbené pokrmy u dětí a ty jsme se snažili zařadit do jídelních lístků.”</w:t>
      </w:r>
    </w:p>
    <w:p>
      <w:pPr/>
      <w:r>
        <w:rPr/>
        <w:t xml:space="preserve">Pokud bude ze strany zaměstnanců zájem, nemocnice může kapacitu školky ještě rozšířit.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35341/zamestnanci-havirovske-nemocnice-mohou-vyuzivat-v-arealu-podnikovou-skol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2026-06-28T12:10:53+02:00</dcterms:created>
  <dcterms:modified xsi:type="dcterms:W3CDTF">2026-06-28T12:10:53+02:00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