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10.2.2023,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Točna byla dokončena pozdě a stavba má chyby, město je reklamuje</w:t>
      </w:r>
    </w:p>
    <w:p>
      <w:pPr/>
      <w:r>
        <w:rPr/>
        <w:t xml:space="preserve">Poslední etapa stavby asi 300 metrů dlouhého chodníku, který už nyní lemuje silnici spojující Butovice s Bílovcem, začala loni v květnu. Investiční záměr obsahoval i vybudování místa pro přecházení a část kanalizace, součástí byla také rekonstrukce nedaleké autobusové točny.  </w:t>
      </w:r>
    </w:p>
    <w:p>
      <w:pPr/>
      <w:r>
        <w:rPr>
          <w:b w:val="1"/>
          <w:bCs w:val="1"/>
        </w:rPr>
        <w:t xml:space="preserve">Radmila Nováková, vedoucí odboru stavebního řád</w:t>
      </w:r>
      <w:r>
        <w:rPr>
          <w:b w:val="1"/>
          <w:bCs w:val="1"/>
        </w:rPr>
        <w:t xml:space="preserve">u: </w:t>
      </w:r>
      <w:r>
        <w:rPr/>
        <w:t xml:space="preserve">“Celá ta část byla realizována tak, aby se zvýšil komfort, nejen úprava povrchu, ale také přemístění zastávek tak, ať se nám tady vejdou dva autobusy. Abychom tady vytvořili důstojná místa pro přejezd do ulice U lesa i pro okolní podnikající subjekty, místa pro kontejnery a místa pro odstavování aut.” </w:t>
      </w:r>
    </w:p>
    <w:p>
      <w:pPr/>
      <w:r>
        <w:rPr>
          <w:b w:val="1"/>
          <w:bCs w:val="1"/>
        </w:rPr>
        <w:t xml:space="preserve">Libor Slavík (STUDEŇÁCI PRO STUDÉNKU), starosta Studénky: </w:t>
      </w:r>
      <w:r>
        <w:rPr/>
        <w:t xml:space="preserve">“Samozřejmě naším primárním úkolem je bezpečnost občanů. V této lokalitě jsme postupně realizovali první, druhou a nyní i třetí etapu výstavby chodníkového tělesa, takže jsme rádi, že se tu občané mohou bezpečně pohybovat, protože komunikace Butovická je poměrně frekventovanou cestou.” </w:t>
      </w:r>
    </w:p>
    <w:p>
      <w:pPr/>
      <w:r>
        <w:rPr/>
        <w:t xml:space="preserve">Dalo by se říct, že projekt úspěšně skončil. Jenže opak je pravdou, radnice řeší dva zásadní problémy. Jedním z nich je nedodržení termínu stavby. </w:t>
      </w:r>
    </w:p>
    <w:p>
      <w:pPr/>
      <w:r>
        <w:rPr>
          <w:b w:val="1"/>
          <w:bCs w:val="1"/>
        </w:rPr>
        <w:t xml:space="preserve">Radmila Nováková, vedoucí odboru stavebního řádu:</w:t>
      </w:r>
      <w:r>
        <w:rPr/>
        <w:t xml:space="preserve"> “Stavba byla zahájena v květnu loňského roku. Ukončena byla fyzicky 15. prosince, ještě nějakou dobu trvalo předání, kolaudace stavby, takže řekněme, že celé dílo jsme převzali k datu 16. ledna.” </w:t>
      </w:r>
    </w:p>
    <w:p>
      <w:pPr/>
      <w:r>
        <w:rPr>
          <w:b w:val="1"/>
          <w:bCs w:val="1"/>
        </w:rPr>
        <w:t xml:space="preserve">Libor Slavík (STUDEŇÁCI PRO STUDÉNKU), starosta Studénky: </w:t>
      </w:r>
      <w:r>
        <w:rPr/>
        <w:t xml:space="preserve">“To dílo mělo být původně dokončeno 21. října. Zejména na straně zhotovitele docházelo k velkým prodlevám, ať už tady pracovalo méně lidí, v podstatě po celý průběh stavby jsme řešili připomínky ze strany technického dozoru nás jako investora vůči zhotoviteli. Bohužel došlo ke zpoždění dosi výraznému, naštěstí se nám alespoň podařilo zprovoznit tu autobusovou zastávku v místě točny na vánoční svátky, kdy ten pohyb občanů městskou hromadnou dopravou bývá větší.”       </w:t>
      </w:r>
    </w:p>
    <w:p>
      <w:pPr/>
      <w:r>
        <w:rPr/>
        <w:t xml:space="preserve">Vedení města tak bude chtít za zpoždění stavby po zhotovitelské firmě penále. Kalkulovaná částka je téměř 2 milion korun. Ovšem je tu ještě jedna komplikace. </w:t>
      </w:r>
    </w:p>
    <w:p>
      <w:pPr/>
      <w:r>
        <w:rPr>
          <w:b w:val="1"/>
          <w:bCs w:val="1"/>
        </w:rPr>
        <w:t xml:space="preserve">Libor Slavík (STUDEŇÁCI PRO STUDÉNKU), starosta Studénky: </w:t>
      </w:r>
      <w:r>
        <w:rPr/>
        <w:t xml:space="preserve">“V rámci přejímky jsme zjistili další skutečnosti, které nás nutí reklamovat toto dílo, zejména v rámci točny, co se týče spádu kanalizace. Takže to reklamujeme a pravděpodobně v prvních jarních měsících by mělo dojít k opravě a kanalizace bude muset být vyspádována správně, jak to říkají normy.”      </w:t>
      </w:r>
    </w:p>
    <w:p>
      <w:pPr/>
      <w:r>
        <w:rPr>
          <w:b w:val="1"/>
          <w:bCs w:val="1"/>
        </w:rPr>
        <w:t xml:space="preserve">Radmila Nováková, vedoucí odboru stavebního řádu: </w:t>
      </w:r>
      <w:r>
        <w:rPr/>
        <w:t xml:space="preserve">“My jsme nechali provést kamerové zkoušky v celém rozsahu kanalizace, hlavně z toho důvodu, že kanalizace, kterou jsme budovali, tak ta je jakousi první etapou větší stavby, dneska ještě nemá napojená být na co a nemá tam být do kanalizace kdo napojen. Protože my jsme přijímali, ještě před tím, než jdeme do větší stavby, udělejme to, co je pod povrchem. Těma kamerovýma zkouškama jsme zjistili, že tam dochází k protispádu, to znamená k zadržování vody a časem by se nám mohlo stát, že se nám bude hromadit splašková voda v místech, kde ji nechceme, a může dojít ke škodám a nějakým pachům, které by tady vůbec neměly být. Takže z toho důvodu, ještě k jiným soupisům vad a nedodělků, to jsou třeba travnaté povrchy a tak dále, tak k tomuto soupisu jsme přidali jednu zásadní závadu, kdy opravdu na straně zhotovitele dojde k výkopovým pracem na  točně, to znamená, že povrch bude v části rozfrézován, bude tedy udělán výkop, kanalizace se položí ve spádu, v jakém má být, a celá povrchová úprava bude udělána znova.”                  </w:t>
      </w:r>
    </w:p>
    <w:p>
      <w:pPr/>
      <w:r>
        <w:rPr/>
        <w:t xml:space="preserve">Všechny výše uvedené stavební zásahy v této lokalitě stály 17 milionů korun, z toho na chodník město čerpat dotaci ze Státního fondu dopravní infrastruktury ve výši 4 miliony 700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5662/tocna-byla-dokoncena-pozde-a-stavba-ma-chyby-mesto-je-reklam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2026-08-14T02:46:03+02:00</dcterms:created>
  <dcterms:modified xsi:type="dcterms:W3CDTF">2026-08-14T02:46:03+02:00</dcterms:modified>
</cp:coreProperties>
</file>

<file path=docProps/custom.xml><?xml version="1.0" encoding="utf-8"?>
<Properties xmlns="http://schemas.openxmlformats.org/officeDocument/2006/custom-properties" xmlns:vt="http://schemas.openxmlformats.org/officeDocument/2006/docPropsVTypes"/>
</file>