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svou odtahovou službu i odstavné parkoviště</w:t>
      </w:r>
    </w:p>
    <w:p>
      <w:pPr/>
      <w:r>
        <w:rPr/>
        <w:t xml:space="preserve">Tato vozidla s prošlou technickou kontrolou nemají na pozemních komunikacích co dělat. Přesto je jich v Havířově poměrně dost. Radnice se nyní rozhodla, že využije legislativy a zřídí si vlastní odtahovou službu.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už s tím nakládáme podle zákona, protože nová legislativa umožňuje trochu rychlejší řešení odtahu těch vraků. My teď momentálně pracujeme ve spolupráci s Technickými službami na zřízení odtahové služby, protože nejedná se jen o vraky na parkovištích, ale ta problematika je složitější a některá auta, která jsou buď krátkodobě, nebo dlouhodobě odstavena, tak i ohrožují bezpečnost občanů. Připravujeme i obecně závaznou vyhlášku v tomto směru."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pohledu řidiče musím říct, že je dobře, že se o ty vraky někdo postará, protože zabírají parkovací místa, je to nevzhledné a já to jen kvituji."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určitě viděl u Gymnázia Komenského jedno auto takové a už tam stojí minimálně tři, nebo čtyři roky, takže bych byl rád, kdyby se to vyřešilo. Myslím si, že řidiči, když večer přijedou, tak vůbec nemají, kde zaparkovat.”</w:t>
      </w:r>
    </w:p>
    <w:p>
      <w:pPr/>
      <w:r>
        <w:rPr/>
        <w:t xml:space="preserve">Město bude muset mít i své odtahové parkoviště, kde se auta budou shromažďovat. A to i vozy, které blokují cestu IZS či Technickým službám. Nová vyhláška by mohla platit už od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717/havirov-bude-mit-svou-odtahovou-sluzbu-i-odstav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2026-06-27T09:35:57+02:00</dcterms:created>
  <dcterms:modified xsi:type="dcterms:W3CDTF">2026-06-27T09:35:57+02:00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