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20.2.2023, 12:58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ve Frýdku-Místku vytřídili za rok 2022 téměř 11 tun kuchyňských olejů</w:t>
      </w:r>
    </w:p>
    <w:p>
      <w:pPr/>
      <w:r>
        <w:rPr/>
        <w:t xml:space="preserve">Město Frýdek-Místek a její společnost Frýdecká skládka se  neustále snaží zefektivňovat zpracování odpadů.</w:t>
      </w:r>
    </w:p>
    <w:p>
      <w:pPr/>
      <w:r>
        <w:rPr>
          <w:b w:val="1"/>
          <w:bCs w:val="1"/>
        </w:rPr>
        <w:t xml:space="preserve">Petr Korč (NMFM), primátor Frýdku-Místku:</w:t>
      </w:r>
      <w:r>
        <w:rPr/>
        <w:t xml:space="preserve"> "Proto máme po městě množství kontejnerů na tříděný odpad,  papír, sklo a plasty. A nově jsme přidali i 111 kontejnerů na oleje, které  občané používají v kuchyni. Je nutné tyto oleje odkládat právě do těchto  nádob a nevylévat je do kanalizace, kde způsobují velké problémy, náklady.  Například i přemnožení potkanů."</w:t>
      </w:r>
    </w:p>
    <w:p>
      <w:pPr/>
      <w:r>
        <w:rPr/>
        <w:t xml:space="preserve">Poté, co se město rozhodlo spolupracovat s projektem Třídímolej.cz,  došlo k zahuštění sítě olejových popelnic na území celého města. I díky  tomu se za rok 2022 zdvojnásobil objem vysbíraného oleje na 10,8 tun. </w:t>
      </w:r>
    </w:p>
    <w:p>
      <w:pPr/>
      <w:r>
        <w:rPr>
          <w:b w:val="1"/>
          <w:bCs w:val="1"/>
        </w:rPr>
        <w:t xml:space="preserve">Marcela Skokanová, marketing a komunikace, Trafin Oil:</w:t>
      </w:r>
      <w:r>
        <w:rPr>
          <w:b w:val="1"/>
          <w:bCs w:val="1"/>
        </w:rPr>
        <w:t xml:space="preserve">  </w:t>
      </w:r>
      <w:r>
        <w:rPr/>
        <w:t xml:space="preserve">"U nás ve firmě si potom olej zpracujeme tak, že ho  vyčistíme od všech nečistot, od vody, znova ho zrecyklujeme a používá se dále v  průmyslu, nemusíte se bát, že byste ho koupili dál v obchodě, že je přečištěný,  ale používá se dále v průmyslu jako přísada do biopaliv."</w:t>
      </w:r>
    </w:p>
    <w:p>
      <w:pPr/>
      <w:r>
        <w:rPr/>
        <w:t xml:space="preserve">Navýšení objemu vysbíraného oleje o dvojnásobek je rozhodně úspěch,  ale stále tento objem představuje zhruba 12,6 procenta potenciálu. Je tedy  ještě kam se zlepšovat. Město tak usiluje o edukaci a motivaci občanů nejen ke  sběru olejů, ale všeobecně ke třídění různých druhů odpadů. </w:t>
      </w:r>
    </w:p>
    <w:p>
      <w:pPr/>
      <w:r>
        <w:rPr>
          <w:b w:val="1"/>
          <w:bCs w:val="1"/>
        </w:rPr>
        <w:t xml:space="preserve">Petr Korč (NMFM), primátor Frýdku-Místku:</w:t>
      </w:r>
      <w:r>
        <w:rPr/>
        <w:t xml:space="preserve"> "Všemi těmito kroky se snažíme vycházet vstříc tomu, abychom  byli schopni udržet příznivou cenu za svoz odpadu. A je velice důležité, aby  všichni občané v tomto trendu s námi spolupracovali a snažili se  maximálně snížit ty náklady na zpracování odpadu."</w:t>
      </w:r>
    </w:p>
    <w:p>
      <w:pPr/>
      <w:r>
        <w:rPr>
          <w:b w:val="1"/>
          <w:bCs w:val="1"/>
        </w:rPr>
        <w:t xml:space="preserve">Jiří Kajzar (NMFM), náměstek primátora Frýdku-Místku:</w:t>
      </w:r>
      <w:r>
        <w:rPr/>
        <w:t xml:space="preserve"> "Velkým problémem, který nás zároveň trápí je to, že lidé si  pletou ta svozová místa u kontejnerů se sběrnými dvory. A mají pocit, že  Frýdecká skládka odveze vše, co tam dají. Je to druh odpadu, který patří do  sběrných dvorů. A tím chceme apelovat na občany, aby tam nedávali starý nábytek  a další věci, které tam vůbec nepatří. Protože nám zbytečně zatěžují a prodražují  ten systém. A aby ho odvezli nebo nechali odvézt tam kam patří, na sběrné  dvory. A hlavně aby ještě více třídili. Protože tím získáme peníze  do systému a můžeme ten odpad dotovat a držet ho na nějaké ceně. Pokud to nebude,  budeme muset zvednout cenu odpadu."</w:t>
      </w:r>
    </w:p>
    <w:p>
      <w:pPr/>
      <w:r>
        <w:rPr/>
        <w:t xml:space="preserve">Město také upozorňuje, že je potřeba rozlišovat mezi  kontejnery pro obyvatele a pro firmy. Ty firemní mohou mít jinak rozplánované  svozy a může to vypadat, že jsou přeplněné. </w:t>
      </w:r>
    </w:p>
    <w:p>
      <w:pPr/>
      <w:r>
        <w:rPr>
          <w:b w:val="1"/>
          <w:bCs w:val="1"/>
        </w:rPr>
        <w:t xml:space="preserve">Petr Korč (NMFM), primátor Frýdku-Místku:</w:t>
      </w:r>
      <w:r>
        <w:rPr/>
        <w:t xml:space="preserve"> "Naše kontejnery se snažíme svážet takovým způsobem, aby  nedoházelo k tomu hromadění toho opadu. Nicméně někdy nastanou situace,  kdy se tak stane. Takže tady samozřejmě budeme rádi, pokud nám občané například  prostřednictvím aplikace Munipolis dají vědět, kde se tak děje. Kde se to opakuje  a my s tím budeme dále pracovat."</w:t>
      </w:r>
    </w:p>
    <w:p>
      <w:pPr/>
      <w:r>
        <w:rPr/>
        <w:t xml:space="preserve">Poplatek za odpad na rok 2023 vychází na 696 korun. Lidé nad  70 let zaplatí polovinu a děti do šesti jsou od poplatků osvobozeny.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5797/lide-ve-frydkumistku-vytridili-za-rok-2022-temer-11-tun-kuchynskych-ole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2026-07-01T02:50:38+02:00</dcterms:created>
  <dcterms:modified xsi:type="dcterms:W3CDTF">2026-07-01T02:50:38+02:00</dcterms:modified>
</cp:coreProperties>
</file>

<file path=docProps/custom.xml><?xml version="1.0" encoding="utf-8"?>
<Properties xmlns="http://schemas.openxmlformats.org/officeDocument/2006/custom-properties" xmlns:vt="http://schemas.openxmlformats.org/officeDocument/2006/docPropsVTypes"/>
</file>