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Slezské Ostravy mohou získat příspěvek na sportovní a zájmové kroužky</w:t>
      </w:r>
    </w:p>
    <w:p>
      <w:pPr/>
      <w:r>
        <w:rPr/>
        <w:t xml:space="preserve">Zastupitelstvo Slezské Ostravy odsouhlasilo zapojení do  projektu </w:t>
      </w:r>
      <w:hyperlink r:id="rId9" w:history="1">
        <w:r>
          <w:rPr/>
          <w:t xml:space="preserve">Corrency</w:t>
        </w:r>
      </w:hyperlink>
      <w:r>
        <w:rPr/>
        <w:t xml:space="preserve">.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Registrace začne 1. dubna na </w:t>
      </w:r>
      <w:hyperlink r:id="rId10" w:history="1">
        <w:r>
          <w:rPr/>
          <w:t xml:space="preserve">webu projektu pro Slezskou Ostravu</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5956/deti-ze-slezske-ostravy-mohou-ziskat-prispevek-na-sportovni-a-zajmove-krouzky" TargetMode="External"/><Relationship Id="rId9" Type="http://schemas.openxmlformats.org/officeDocument/2006/relationships/hyperlink" Target="https://www.corrency.cz/" TargetMode="External"/><Relationship Id="rId10" Type="http://schemas.openxmlformats.org/officeDocument/2006/relationships/hyperlink" Target="https://slezska.correnc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2026-07-23T07:53:40+02:00</dcterms:created>
  <dcterms:modified xsi:type="dcterms:W3CDTF">2026-07-23T07:53:40+02:00</dcterms:modified>
</cp:coreProperties>
</file>

<file path=docProps/custom.xml><?xml version="1.0" encoding="utf-8"?>
<Properties xmlns="http://schemas.openxmlformats.org/officeDocument/2006/custom-properties" xmlns:vt="http://schemas.openxmlformats.org/officeDocument/2006/docPropsVTypes"/>
</file>