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Gongol – nový rektor Slezské univerzity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Po  osmi letech střídáte ve vedení Slezské univerzity Pavla Tuleju.  Řekněte, na co budete navazovat a co naopak hodláte měnit?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„Vzhledem  k tomu, že jsem byl součástí vedení univerzity po celých těch  osm let, tak určitě budu navazovat na vše dobré, co je potřeba  udělat. S tím, že některé věci bude nutné prohloubit, zlepšit.  Jako je to vnitřní komunikace, spolupráce uvnitř univerzity.  Potřebujeme dokončit strategické projekty, které jsme zahájili.“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V  současné době má Slezská univerzita  90 studijních programů.   Vy jste se nechal slyšet, že byste chtěl některé z nich  inovovat. Vysvětlete to, prosím, a řekněte, zda třeba některé z  nich zaniknou a objeví se nové.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„My chceme inovovat zejm.  metody, jakými vyučujeme, a způsob jakým přistupujeme ke  studentům, aby byli kompetentní a připraveni do reálného života.  Co se týká skladby studijních programů, tak je potřeba inovovat  stávající tak, aby byly aktuální a připravené na současnou  dobu a potřeby zejm. trhu práce.“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Plánujete  založit také Rozvojové centrum pro zaměstnance. Jak bude  fungovat?</w:t>
      </w:r>
    </w:p>
    <w:p>
      <w:pPr/>
      <w:r>
        <w:rPr>
          <w:b w:val="1"/>
          <w:bCs w:val="1"/>
        </w:rPr>
        <w:t xml:space="preserve">Tomáš Gongol, rektor, Slezská univerzita:</w:t>
      </w:r>
      <w:r>
        <w:rPr/>
        <w:t xml:space="preserve"> „To  akademické centrum, o kterém hovoříte, by mělo podpořit  nové metody ve výuce.  Potřebujeme  se také rozvíjet v didaktických metodách, potřebujeme odborně  růst, zdokonalovat se v jazycích. Toto centrum bude sloužit jako  podpora zaměstnanců, kteří se chtějí dále vzdělávat.“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Současná  doba nutí všechny instituce šetřit. Jak se navýšení cen  energií, inflace a vůbec zdražování odrazí na chodu univerzity?  A budete muset omezovat kvůli tomu vědeckou činnost?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„Slezská univerzita není  technická univerzita. Nemáme velké laboratoře, které by byly  energeticky náročné. Takže v tomto směru  budeme omezovat jen  minimálně. My jsme se snažili šetřit na energiích. Propisuje se  nám to na úsporách kolem 20%. Předpokládáme, že nám také  stát přispěje. Ministerstvo už avizovalo pomoc vysokým školám  v tomto směru. Takže já doufám, že to zvládneme bez nějakých  omezení.“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Slezská  univerzita se svými šesti tisícovkami studentů patří spíš k  těm menším v republice. Pokládáte to za výhodu či nevýhodu?   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„Já  to nevnímám ani jako výhodu, ani jako nevýhodu. Ale jako fakt. V  těchto situacích se snažím najít to dobré. To, že jsme menší  univerzita znamená, že máme více příležitostí pro naše  studenty. Napři. při  vycestování směrem ven.  A čím větší  organizace je, tím hůř se uvnitř komunikuje. Tím, že se osobně  známe, máme i přátelské vztahy mezi jednotlivými součástmi  univerzity. Dokážeme se lépe a efektivněji na něčem domluvit.  Takže já osobně v tom nevidím žádný problém.“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Chod  university dobře znáte. Dříve jste působil jako prorektor pro  strategii a komunikaci. Takže zcela jistě už máte plán, jak  zahájíte svůj první den ve funkci rektora?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„Tak  jako každý jiný: dám si kafe a budu pracovat.“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973/tomas-gongol--novy-rektor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2026-06-09T23:10:48+02:00</dcterms:created>
  <dcterms:modified xsi:type="dcterms:W3CDTF">2026-06-09T23:10:48+02:00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