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vede nová koalice, starostou je Karel Kula</w:t>
      </w:r>
    </w:p>
    <w:p>
      <w:pPr/>
      <w:r>
        <w:rPr/>
        <w:t xml:space="preserve">Změně předcházela rozepře, kdy byla místostarostka Kateřina Krainová Byrtusová nařčena z úpravy zvukového záznamu dřívějšího zasedání zastupitelstva. Ona sama přiznala, že záznam sestříhala, odmítla však podezření z nějakých nekalých úmyslů s tím, že originální záznam zůstal zachován beze změn. </w:t>
      </w:r>
    </w:p>
    <w:p>
      <w:pPr/>
      <w:r>
        <w:rPr/>
        <w:t xml:space="preserve">Těsně před svým odvoláním z funkce si vzala slovo, kdy v průběhu více než půlhodinového projevu shrnula své úspěchy v době svého působení ve funkci. Řeč vygradovala kritickým zhodnocením některých zastupitelů, přičemž nešetřila ani místostarostu Jana Pekaře. K údivu přítomných ho počastovala slovy o tom, že je tlustý na tři prsty, nenasytnost je nezdravá, neboť na každou svini se vaří voda. </w:t>
      </w:r>
    </w:p>
    <w:p>
      <w:pPr/>
      <w:r>
        <w:rPr>
          <w:b w:val="1"/>
          <w:bCs w:val="1"/>
        </w:rPr>
        <w:t xml:space="preserve">Kateřina Krainová Byrtusová (NEZÁVISLÍ PRO TĚŠÍN), zastupitelka: </w:t>
      </w:r>
      <w:r>
        <w:rPr/>
        <w:t xml:space="preserve">“Na závěr bych ráda poděkovala panu Pavelkovi a Kulovi, kteří obviněním vzneseným na minulém jednání přivodili celému sekretariátu jarní detox, přičemž jsem já i ostatní dámy, včetně starosty, ztratily pár zbytečných kil. Jediný, kdo zůstal tlustý na tři prsty, je místostarosta Pekař, kterého bych v závěru chtěla upozornit na starou pravdu, že nenasytnost je nezdravá, neboť na každou svini se vaří voda.” (Na žádost K. R. Byrtusové byla do textu vložena doslovná citace, pozn. red.)</w:t>
      </w:r>
    </w:p>
    <w:p>
      <w:pPr/>
      <w:r>
        <w:rPr/>
        <w:t xml:space="preserve">Celý průběh zasedání můžete zhlédnout zde:</w:t>
      </w:r>
    </w:p>
    <w:p>
      <w:pPr/>
      <w:r>
        <w:rPr/>
        <w:t xml:space="preserve">{{youtube-video-"UAZh_pB_0kU"}}</w:t>
      </w:r>
    </w:p>
    <w:p>
      <w:pPr/>
      <w:r>
        <w:rPr>
          <w:b w:val="1"/>
          <w:bCs w:val="1"/>
        </w:rPr>
        <w:t xml:space="preserve">Stanislav Folwarczny (ODS), zastupitel:</w:t>
      </w:r>
      <w:r>
        <w:rPr/>
        <w:t xml:space="preserve"> Tak já si myslím, že určitě věci se zklidní, protože teď to bylo hodně turbulentní, hodně mediální a tak hodně negativistické. Zaznělo tady, že jsou nějaká trestní oznámení podaná. I ta situace na úřadu samotném nebyla nejlepší, tak já očekávám od nového starosty pana Karla Kuly, že situaci fakticky zklidní a tak, jak zaznělo z jeho úst nakonec, že se domluvíme a budeme pracovat ve prospěch města všichni. “</w:t>
      </w:r>
    </w:p>
    <w:p>
      <w:pPr/>
      <w:r>
        <w:rPr>
          <w:b w:val="1"/>
          <w:bCs w:val="1"/>
        </w:rPr>
        <w:t xml:space="preserve">Karel Kula (NESTRANÍCI 2022), starosta Českého Těšína:</w:t>
      </w:r>
      <w:r>
        <w:rPr/>
        <w:t xml:space="preserve"> “Jsme tady vlastně všichni občané Českého Těšína, všichni deklarujeme, že máme zájem na tom, aby to město vzkvétalo, aby bylo hezčí, lepší a žereme se mezi sebou a nejsme schopni si sednout ke stolu a věci opravdu se zdravým rozumem probrat, vyjít si vstříc a to mi vadilo. Právě proto jsem se rozhodl jít do této funkce. Myslím si, že to není nic záviděníhodného v této situaci, která tady vznikla, takže nečeká mě nic jednoduchého, ale zase chci ukázat, že jsem člověk, který se toho nebojí.” </w:t>
      </w:r>
    </w:p>
    <w:p>
      <w:pPr/>
      <w:r>
        <w:rPr/>
        <w:t xml:space="preserve">Nová českotěšínská koalice má před sebou řadu úkolů, včetně dokončení rekonstrukce opravy Nádražní ulice.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056/cesky-tesin-vede-nova-koalice-starostou-je-karel-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2026-07-14T15:24:45+02:00</dcterms:created>
  <dcterms:modified xsi:type="dcterms:W3CDTF">2026-07-14T15:24:45+02:00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