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expozice Památníku II. světové války v Hrabyni vrcholí. Otevřeno bude 29. dubna</w:t>
      </w:r>
    </w:p>
    <w:p>
      <w:pPr/>
      <w:r>
        <w:rPr/>
        <w:t xml:space="preserve">Památník  II. světové války v Hrabyni připomíná ofenzívu Rudé armády a  jednotek 1. československého armádního sboru  na jaře roku 1945  a jejich průnik na sever Moravy. Přestože venkovní pohled na něj  zůstává stejný, expozice uvnitř právě mění svou tvář. </w:t>
      </w:r>
    </w:p>
    <w:p>
      <w:pPr/>
      <w:r>
        <w:rPr/>
        <w:t xml:space="preserve">{{souvisejici-clanek-"11000028910"}}</w:t>
      </w:r>
    </w:p>
    <w:p>
      <w:pPr/>
      <w:r>
        <w:rPr>
          <w:b w:val="1"/>
          <w:bCs w:val="1"/>
        </w:rPr>
        <w:t xml:space="preserve">Kamila  Poláková, vedoucí Národního památníku II. světové války,  Hrabyně: </w:t>
      </w:r>
      <w:r>
        <w:rPr/>
        <w:t xml:space="preserve">„Zůstala  tady maketa domu Hrabyňského č. 72. Na ni navazuje městský dům  a na něj aranžovaná scéna s tankem T-34,  která je věnována osvobození a bojům o velká města.“</w:t>
      </w:r>
    </w:p>
    <w:p>
      <w:pPr/>
      <w:r>
        <w:rPr/>
        <w:t xml:space="preserve">  Velikost  makety sovětského tanku odpovídá skutečnosti, ovšem zhotovený je  ze dřeva a z plastu. To německý a sovětský kanón jsou originálními  zbraněmi.     Velkolepou  scénu doplní ještě protiletecký kryt s reálnými zvuky letadel  pro dokreslení atmosféry války.   Na  plátno nad scénou se budou promítat historické filmy, které se  ostravsko-opavské operace týkají. V expozici budou dotykové  obrazovky, které doplní informace také v podobě fotografií,  dokumentů nebo vzpomínek pamětníků.</w:t>
      </w:r>
    </w:p>
    <w:p>
      <w:pPr/>
      <w:r>
        <w:rPr/>
        <w:t xml:space="preserve">  Vitríny  se začínají postupně zaplňovat vojenskými uniformami i dobovým  oblečením.</w:t>
      </w:r>
    </w:p>
    <w:p>
      <w:pPr/>
      <w:r>
        <w:rPr>
          <w:b w:val="1"/>
          <w:bCs w:val="1"/>
        </w:rPr>
        <w:t xml:space="preserve">Hana  Polášová, dokumentaristka, Národní památník II. světové  války, Hrabyně: </w:t>
      </w:r>
      <w:r>
        <w:rPr/>
        <w:t xml:space="preserve">„Tady  máme radistku a velitele výsadku. Mají na sobě uniformy, které  jsme nechali ušít přímo pro tuto výstavu.“</w:t>
      </w:r>
    </w:p>
    <w:p>
      <w:pPr/>
      <w:r>
        <w:rPr/>
        <w:t xml:space="preserve">  Na  svém místě už jsou figuríny s uniformou protektorátního  četníka, vojáků západní i východní fronty nebo německé  tajné policie – gestapa. Jednotlivé scény doplní drobnosti  každodenního života. Chybí ještě válečné zbraně,  které čekají na svou chvíli v depozitáři.</w:t>
      </w:r>
    </w:p>
    <w:p>
      <w:pPr/>
      <w:r>
        <w:rPr>
          <w:b w:val="1"/>
          <w:bCs w:val="1"/>
        </w:rPr>
        <w:t xml:space="preserve">Marek  Slanina, kurátor – zbrojíř, Národní památník II. světové  války, Hrabyně: </w:t>
      </w:r>
      <w:r>
        <w:rPr/>
        <w:t xml:space="preserve">„Zbraně  se budou instalovat pochopitelně až nakonec, z bezpečnostních  důvodů. A také proto, že se musí všechno důkladně nachystat,  připravit. Vytáhnout  z boxů po konzervaci.“</w:t>
      </w:r>
    </w:p>
    <w:p>
      <w:pPr/>
      <w:r>
        <w:rPr/>
        <w:t xml:space="preserve">  V  expozici budou také nové panely s informacemi o II. světové  válce.    </w:t>
      </w:r>
    </w:p>
    <w:p>
      <w:pPr/>
      <w:r>
        <w:rPr>
          <w:b w:val="1"/>
          <w:bCs w:val="1"/>
        </w:rPr>
        <w:t xml:space="preserve">Kamila  Poláková, vedoucí Národního památníku II. světové války,  Hrabyně: </w:t>
      </w:r>
      <w:r>
        <w:rPr/>
        <w:t xml:space="preserve">„My  jsme více rozšířili to, proč vlastně II.světová válka  vypukla. Tzn. rok 1938 a 1939. Zároveň jsme přidali více  informací o domácím odboji.   </w:t>
      </w:r>
    </w:p>
    <w:p>
      <w:pPr/>
      <w:r>
        <w:rPr/>
        <w:t xml:space="preserve">  Kvůli  kompletní rekonstrukci vnitřní expozice za 35 mil. Kč je od konce  roku 2021 památník uzavřený. Ovšem termín otevření už se  blíží. Veřejnost si jej bude moci přijít poprvé prohlédnout  29.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071/rekonstrukce-expozice-pamatniku-ii-svetove-valky-v-hrabyni-vrcholi-otevreno-bude-29-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2026-07-04T19:33:36+02:00</dcterms:created>
  <dcterms:modified xsi:type="dcterms:W3CDTF">2026-07-04T19:33:36+02:00</dcterms:modified>
</cp:coreProperties>
</file>

<file path=docProps/custom.xml><?xml version="1.0" encoding="utf-8"?>
<Properties xmlns="http://schemas.openxmlformats.org/officeDocument/2006/custom-properties" xmlns:vt="http://schemas.openxmlformats.org/officeDocument/2006/docPropsVTypes"/>
</file>