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poprvé konal tenisový turnaj třídy A mužů a žen</w:t>
      </w:r>
    </w:p>
    <w:p>
      <w:pPr/>
      <w:r>
        <w:rPr/>
        <w:t xml:space="preserve">Nové tenisové haly na Šumbarku a v Životicích konečně mohly ukázat svou kvalitu při pořádání turnaje třídy A mužů a žen pod názvem O pohár primátora města Havířov. </w:t>
      </w:r>
    </w:p>
    <w:p>
      <w:pPr/>
      <w:r>
        <w:rPr>
          <w:b w:val="1"/>
          <w:bCs w:val="1"/>
        </w:rPr>
        <w:t xml:space="preserve">Daniel Vachtarčík (HPH), náměstek primátora pro sport: </w:t>
      </w:r>
      <w:r>
        <w:rPr/>
        <w:t xml:space="preserve">“Já jsem moc rád, že díky výstavbě celkem tří tenisových hal, které všechny město Havířov finančně podpořilo významnou částkou, tak máme ve městě areál, která může takto velký turnaj hostit. Tento víkend to bylo poprvé. Myslím, že jak tenisový areál na Šumbarku tak tady tenisový areál v Životicích se vypořádali s pořadatelstvím na jedničku. Já organizátorům moc děkuji, že tady do Havířova takový turnaj dostali, fanoušci tenisu, kteří chtěli vidět kvalitní tenis, měli možnost se po celou dobu zajít podívat. Trochu je škoda, že nemáme ve finále našeho odchovance Šimona Myslivce, kterého si pamatuji v roce 2015 a kterého jsme oceňovali v rámci sportovců Havířova. Myslím, že i účast v semifinále je pro něho úspěch.”</w:t>
      </w:r>
    </w:p>
    <w:p>
      <w:pPr/>
      <w:r>
        <w:rPr/>
        <w:t xml:space="preserve">Do finále se však dostal klubový hráč Tennis Hillu Patrik Homola, který se postavil proti Hynku Bartoňovi rodákovi z Kopřivnice.</w:t>
      </w:r>
    </w:p>
    <w:p>
      <w:pPr/>
      <w:r>
        <w:rPr>
          <w:b w:val="1"/>
          <w:bCs w:val="1"/>
        </w:rPr>
        <w:t xml:space="preserve">Hynek Bartoň, hráč: </w:t>
      </w:r>
      <w:r>
        <w:rPr/>
        <w:t xml:space="preserve">“Minulý rok jsem byl mistrem ČR do 18 let a teď jsme zhruba 730 na světovém žebříčku mužů. Určitě to je fajn hrát někde kolem mého domova, kde hraji a hrával jsem často, užívám si to a uvidíme, jak to dopadne dneska.”</w:t>
      </w:r>
    </w:p>
    <w:p>
      <w:pPr/>
      <w:r>
        <w:rPr/>
        <w:t xml:space="preserve">Organizátoři už mají další plány do budoucna. </w:t>
      </w:r>
    </w:p>
    <w:p>
      <w:pPr/>
      <w:r>
        <w:rPr>
          <w:b w:val="1"/>
          <w:bCs w:val="1"/>
        </w:rPr>
        <w:t xml:space="preserve">Adam Konečný, vrchní rozhodčí a organizátor turnaje: </w:t>
      </w:r>
      <w:r>
        <w:rPr/>
        <w:t xml:space="preserve">"Chtěli bychom i příští rok o tuhle akci požádat na téhle české úrovni nejvyšší. Osahali jsme si to v české úrovni a našim dalším krokem budou potom mezinárodní juniorské soutěže, kde bychom chtěli vyzkoušet, jak se nám podaří tady tohle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192/v-havirove-se-poprve-konal-tenisovy-turnaj-tridy-a-muzu-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2026-06-27T17:43:53+02:00</dcterms:created>
  <dcterms:modified xsi:type="dcterms:W3CDTF">2026-06-27T17:43:53+02:00</dcterms:modified>
</cp:coreProperties>
</file>

<file path=docProps/custom.xml><?xml version="1.0" encoding="utf-8"?>
<Properties xmlns="http://schemas.openxmlformats.org/officeDocument/2006/custom-properties" xmlns:vt="http://schemas.openxmlformats.org/officeDocument/2006/docPropsVTypes"/>
</file>