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23.3.2023,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má ve Frýdku-Místku řadu možností vyžití, nemusí se srocovat u obchodních center</w:t>
      </w:r>
    </w:p>
    <w:p>
      <w:pPr/>
      <w:r>
        <w:rPr/>
        <w:t xml:space="preserve">Ve Frýdku-Místku se nedávno začali řešit problém kolem  srocování mládeže v obchodním centru. Údajně popíjejí alkohol, obtěžují návštěvníky  a objevily se i rvačky. Do situace se preventivně vložila i policie.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F-M se mládeži a jeho volnočasovým aktivitám věnuje  dlouhodobě. Nicméně i přesto jsme mohli zaregistrovat, že kolem velkých  obchodních center se srocuje mládež a není to problém jen F-M. U nás tato  situace mírně vygradovala kolem Obchodního centra Frýda a v jeho útrobách  a my bychom rádi ukázali dětem, že jsou i aktivity, které jsou mnohem  zajímavější než trávit čas v obchodním centru."</w:t>
      </w:r>
    </w:p>
    <w:p>
      <w:pPr/>
      <w:r>
        <w:rPr/>
        <w:t xml:space="preserve">Město proto připomnělo přehled možností různého vyžití pro děti  a mládež.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jako vedení města vnímáme velmi intenzivně, že je třeba  nabízet řadu volnočasových aktivit našim dětem. Proto město F-M nejenom zřizuje  celou řadu organizací, které se dětem věnují, ale velice systematicky podporuje  různé spolky a aktivity, ať už sportovní, kulturní, volnočasové. A my věříme, že pokud děti dostanou nabídku, která bude dostatečně pestrá, tak  nebudou mít čas přemýšlet o věcech, které nepotřebují řešit ještě jako děti.  Věřím, že pokud budou mít dostatek pohybu a intelektuálního vyžití, tak to  přispěje k jejich zdravému rozvoji a my proto jako město uděláme maximum.  Ať už na našich školách, které zřizujeme, tak podporou spolků: sportovních,  kulturních a volnočasových."</w:t>
      </w:r>
    </w:p>
    <w:p>
      <w:pPr/>
      <w:r>
        <w:rPr/>
        <w:t xml:space="preserve">V březnu přišlo podle vedení obchodního centra mírné  zklidnění situace. Město pro jistotu nyní vysílá každé odpoledne do okolí i  strážníky, kteří dohlížejí na pořádek.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6346/mladez-ma-ve-frydkumistku-radu-moznosti-vyziti-nemusi-se-srocovat-u-obchodnich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2026-06-27T17:43:41+02:00</dcterms:created>
  <dcterms:modified xsi:type="dcterms:W3CDTF">2026-06-27T17:43:41+02:00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