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podporuje zájem o cukrářský obor</w:t>
      </w:r>
    </w:p>
    <w:p>
      <w:pPr/>
      <w:r>
        <w:rPr/>
        <w:t xml:space="preserve">Soutěž Podbeskydský ještěr vznikla ve Frýdku-Místku 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 se mladí cukráři prezentovali veřejně. Zadání soutěže je volné, záleží na  kreativitě každého soutěžícího.“</w:t>
      </w:r>
    </w:p>
    <w:p>
      <w:pPr/>
      <w:r>
        <w:rPr/>
        <w:t xml:space="preserve">Organizátorem Podbeskydského ještěra je SŠ GOS ve 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 škola připravuje mladé lidi do života i touto soutěží. Mít dobré řemeslníky dnes  potřebuje každé město, Frýdek-Místek nevyjímaje.“</w:t>
      </w:r>
    </w:p>
    <w:p>
      <w:pPr/>
      <w:r>
        <w:rPr/>
        <w:t xml:space="preserve">Odborná porota měla velmi těžkou práci, když měla vyhodnotit  nejlepší cukrářský výrobek.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 výrobku. Úroveň soutěžících jde i po covidu nahoru, jsem spokojena.“</w:t>
      </w:r>
    </w:p>
    <w:p>
      <w:pPr/>
      <w:r>
        <w:rPr/>
        <w:t xml:space="preserve">Pro mladé cukráře je Podbeskydský ještěr skvělou možností  prezentovat své umění na veřejnosti.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„Přijeli jsme z Ostravy –  Poruby, chtěli jsme zkusit něco nového. Dělám dort s citrusovými plody.“</w:t>
      </w:r>
    </w:p>
    <w:p>
      <w:pPr/>
      <w:r>
        <w:rPr/>
        <w:t xml:space="preserve">„Přijela jsem ze Slavkova u Brna  a přihlásila jsem se, protože mám ráda výzvy.“</w:t>
      </w:r>
    </w:p>
    <w:p>
      <w:pPr/>
      <w:r>
        <w:rPr/>
        <w:t xml:space="preserve">„Přijela jsem z Ostravy –  Hrabůvky, přináší mi to mnoho nových zkušeností. Fakt mě to baví.“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20/studuj-u-nas-podbeskydsky-jester-podporuje-zajem-o-cukrarsk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2026-06-26T17:21:05+02:00</dcterms:created>
  <dcterms:modified xsi:type="dcterms:W3CDTF">2026-06-26T17:21:05+02:00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