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zadrželi muže při výrobě drog,  hrozí mu až 10 let za mřížemi</w:t>
      </w:r>
    </w:p>
    <w:p>
      <w:pPr/>
      <w:r>
        <w:rPr/>
        <w:t xml:space="preserve">Několik měsíců sledovali karvinští policisté třicetiletého muže, který se zabýval výrobou a distribucí drog.</w:t>
      </w:r>
    </w:p>
    <w:p>
      <w:pPr/>
      <w:r>
        <w:rPr>
          <w:b w:val="1"/>
          <w:bCs w:val="1"/>
        </w:rPr>
        <w:t xml:space="preserve">Daniela Vlčková, mluvčí PČR MSK</w:t>
      </w:r>
      <w:r>
        <w:rPr/>
        <w:t xml:space="preserve">: “Je mu kladeno za vinu, že od června 2022 do února letošního roku se měl podílet na výrobě a distribuci pervitinu."</w:t>
      </w:r>
    </w:p>
    <w:p>
      <w:pPr/>
      <w:r>
        <w:rPr/>
        <w:t xml:space="preserve">Poznatky získané policisty v rámci prověřování mohly být koncem února zúročeny, v součinnosti s policisty ze zásahové jednotky byl zadržen zrovna při výrobě pervitinu.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“Při následných domovních prohlídkách a prohlídkách jiných prostor a pozemků policisté zajistili téměř 250 g bílé krystalické látky a 6 000 tablet s látkou Efedrina Arena, ze kterých by bylo možno vyrobit téměř 200 gramů pervitinu. Zajistili také varnu, různé komponenty používané k výrobě drog, mobilní telefon a finanční hotovost s největší pravděpodobnosti pocházející z výnosu trestné činnosti. Zadržený muž s kriminalisty nespolupracoval, k trestné činnosti se odmítl vyjádřit.”</w:t>
      </w:r>
    </w:p>
    <w:p>
      <w:pPr/>
      <w:r>
        <w:rPr/>
        <w:t xml:space="preserve">Muž čeká na soud ve vazbě, hrozí mu odnětí svobody v rozmezí od 2 do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568/karvinsti-policiste-zadrzeli-muze-pri-vyrobe-drog--hrozi-mu-az-10-let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2026-06-25T03:35:45+02:00</dcterms:created>
  <dcterms:modified xsi:type="dcterms:W3CDTF">2026-06-25T03:35:45+02:00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