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8.4.2023,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náměstí v Karviné se konal Velikonoční jarmark</w:t>
      </w:r>
    </w:p>
    <w:p>
      <w:pPr/>
      <w:r>
        <w:rPr/>
        <w:t xml:space="preserve">Velikonoční svátky mohli obyvatelé města prožívat už během týdne díky pestrému velikonočnímu programu na Masarykově náměstí.</w:t>
      </w:r>
    </w:p>
    <w:p>
      <w:pPr/>
      <w:r>
        <w:rPr>
          <w:b w:val="1"/>
          <w:bCs w:val="1"/>
        </w:rPr>
        <w:t xml:space="preserve">Marek Tichý, spoluorganizátor, Společnost pro historii a romantiku z Ostravy:</w:t>
      </w:r>
      <w:r>
        <w:rPr/>
        <w:t xml:space="preserve"> "Každým rokem se snažíme to náměstí oživit nejen stánky, interaktivními dílnami a doprovodným programem jako je historický kolotoč nebo zvířata, ale i programem. Tento rok jsme přinesli dětem i dospělým kejklíře, komedianty, pouliční divadélka, pohádky, zkrátka veselí a počasí nám vyšlo, děti se usmívaly, tak je to moc fajn.” </w:t>
      </w:r>
    </w:p>
    <w:p>
      <w:pPr/>
      <w:r>
        <w:rPr/>
        <w:t xml:space="preserve">Součástí programu bylo i představení Levitare komedianta a pouličního umělce z Olomouce. Na jarmarku nechyběly ani výrobky s velikonoční tématikou zdravotně postižených například ze Slezské diakonie.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6569/na-masarykove-namesti-v-karvine-se-konal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2026-06-27T09:35:53+02:00</dcterms:created>
  <dcterms:modified xsi:type="dcterms:W3CDTF">2026-06-27T09:35:53+02:00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