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Slezanu ve Frýdku-Místku se bourají nehodnotné přístavby</w:t>
      </w:r>
    </w:p>
    <w:p>
      <w:pPr/>
      <w:r>
        <w:rPr/>
        <w:t xml:space="preserve">Na okraji areálu Slezan 08 ve Staroměstské ulici zní v těchto  dnech rozsáhlý ruch stavebních strojů. Probíhá tady totiž demolice okrajových  objektů.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"Aktuálně probíhá na ulici Staroměstská v areálu „Osmička“  demolice vrátnice, která již neslouží jako vrátnice a bývalé jídelny. Ta  záležitost je realizována v souladu s memorandem a důvodem té  demolice je to, aby se uvolnil ten vstupní prostor. Aby se více otevřel ten areál,  aby vyvstala ta přádelna, která je tou nejhodnotnější částí toho území. A aby  se zpřehlednila doprava."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společnost Slezan mají společné  memorandum na základě kterého jsou chráněné historicky cenné industriální  budovy. A zároveň jsme se dohodli na tom, které historicky a architektonicky nevýznamné  přístavby budou postupně odstraněny. A právě jsme v areálu na Staroměstské  ulici, kde se odstraňují tyto staré budovy, aby vyzněla opravdu ta krásná budova,  která je v pozadí. A je to další krok, který postupně směřuje k té revitalizaci.  Tak jako už aktivně probíhá v ulicích na Těšínské. A zároveň se rozjede v Hálkové,  kde nový investor pan Gevorg Avetisjan koupil areál a bude tam rozšiřovat výrobu  dortů."</w:t>
      </w:r>
    </w:p>
    <w:p>
      <w:pPr/>
      <w:r>
        <w:rPr/>
        <w:t xml:space="preserve">Společnost Slezan dlouhodobě jedná o dalším budoucím využití  areálu ve Staroměstské ulici. 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"Jeho budoucí využití zatím není definitivně stanoveno. Do  středně dobého horizontu ho plánujeme využívat na občasné kulturní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velmi důležité s velkými investory a  vlastníky nemovitostí spolupracovat. A hledat společnou cestu tak, aby byla  přínosem jak pro ně, tak zároveň pro město i pro občany. A myslím si, že tady se  to podaří."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"Pokud se bavíme o areálu na Těšínské, tak tam byly dokončené  demolice. Ten areál je vyčištěn na tu část, která zůstane. A ve zbytku toho  území zůstaly dva objekty, které budou obnoveny a dostavěna nová část. Aktuálně  se pracuje na dokumentaci pro územní rozhodnutí a na dalších projektových  stupních."</w:t>
      </w:r>
    </w:p>
    <w:p>
      <w:pPr/>
      <w:r>
        <w:rPr/>
        <w:t xml:space="preserve">Na Těšínské postupně probíhá také ve spolupráci s městem  příprava na výstavbu nového bulváru. Město už rekonstruuje budoucí novou  pobočku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81/v-arealu-slezanu-ve-frydkumistku-se-bouraji-nehodnotne-pri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2026-06-28T12:10:37+02:00</dcterms:created>
  <dcterms:modified xsi:type="dcterms:W3CDTF">2026-06-28T12:10:37+02:00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