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postupně opravují byty pro seniory</w:t>
      </w:r>
    </w:p>
    <w:p>
      <w:pPr/>
      <w:r>
        <w:rPr/>
        <w:t xml:space="preserve">Frýdek-Místek pracuje na zvyšování úrovně bydlení nejen v běžných  bytech, ale také v bytech, které jsou v domech zvláštního určení. Takové  byty mohou využívat senioři nad 65 let.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"Jedná se o  malometrážní byty, které jsou určeny seniorům, kteří zvládají samostatné  bydlení. Samozřejmě v případě zhoršeného zdravotního stavu mohou využít i  terénní sociální službu, která tady má pobočku."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"Tady momentálně máme  jeden rekonstruovaný byt na ulici 17. listopadu. Jedná se o byt 0+2, ale  samozřejmě k dispozici budou i byty v jiných rozměrech. Garsonky 1+1.  O ty byty 0+2 ne, že by nebyl zájem, ale tam se nám trošku hůře daří ty byty  uplatňovat ohledně těch zájemců."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"Byty zvláštního  určení pro seniory jsou na ulicích 17. listopadu, Na Aleji, na Sadové, Těšínské  a Zámecké ulici. Tyto jsou vhodné pro dvojice, protože jsou 2+0 anebo pro  jednotlivce 0+1."</w:t>
      </w:r>
    </w:p>
    <w:p>
      <w:pPr/>
      <w:r>
        <w:rPr/>
        <w:t xml:space="preserve">Nájemné u nově rekonstruovaných bytů se pohybuje kolem 54  korun za metr čtvereční.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"Žádost o tento typ  bydlení si zájemci mohou podat na magistrátu Frýdku-Místku, na odboru sociálních  služeb. Kde jim sociální pracovníci poskytnou další potřebné informace."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bychom si  přáli udržet to tempo rekonstrukcí, ať můžeme nabídnout komfortnější a  kvalitnější bydlení. A proto také do konce května počítáme s tím, že  v domech zvláštního určení zrekonstruujeme osm garsonek nebo bytů o  rozměrech 1+1 a ty byty větší, to znamená 0+2, které mají zhruba kolem 50 metrů  čtverečních, ty zrekonstruujeme čtyři do konce května."</w:t>
      </w:r>
    </w:p>
    <w:p>
      <w:pPr/>
      <w:r>
        <w:rPr>
          <w:b w:val="1"/>
          <w:bCs w:val="1"/>
        </w:rPr>
        <w:t xml:space="preserve">Dagmar Horutová, technik odboru správy  obecního majetku:</w:t>
      </w:r>
      <w:r>
        <w:rPr/>
        <w:t xml:space="preserve"> "My nahrazujeme původní umakartová jádra vyzděním  z pórobetonových tvárnic. Měníme zařizovací předměty. To znamená, že  nedáváme zpět vany, ale zpět sprchové kouty. Právě kvůli té pohyblivosti těch  nájemců nad 65 let."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se snažíme těch bytů zrekonstruovat co nejvíce.  Nicméně musíme brát v úvahu, že ony se rekonstruují za provozu. Čili  chceme také co nejméně omezovat ty stávající nájemníky. Přesto, že se traduje leccos, tak to využití bytů ve městě  je velmi vysoké. A těch volných bytů nebo těch, které jsou právě vhodné  k rekonstrukci je poměrně málo. Čili město rozhodně nedrží desítky volných  bytů. Ale opravdu, jakmile se uvolní, přistupujeme k rekonstrukci a  nabízíme ho lidem v pořadníku."</w:t>
      </w:r>
    </w:p>
    <w:p>
      <w:pPr/>
      <w:r>
        <w:rPr/>
        <w:t xml:space="preserve">Výhodou bytů v domech zvláštního určení je také, že  mají bezbariérové přístupy, velké evakuační výtahy a hůře pohybliví klienti se  dovnitř dostanou i se svými elektrickými vozítky.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583/ve-frydkumistku-se-postupne-opravuji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2026-06-26T12:13:43+02:00</dcterms:created>
  <dcterms:modified xsi:type="dcterms:W3CDTF">2026-06-26T12:13:43+02:00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