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Šikmé parkování má svá pravidla, řidiči je musí respektovat</w:t>
      </w:r>
    </w:p>
    <w:p>
      <w:pPr/>
      <w:r>
        <w:rPr/>
        <w:t xml:space="preserve">Nedostatek parkovacích míst trápí mnoha města. V Havířově, kde je to možné, volí šikmé parkování s tím, že řidiči musí na místo zacouvat. Právě kvůli tomu čelí magistrát ze strany řidičů mnohdy kritice. Vysvětlení je však jednoduché. Bezpečnost.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"Řidič je o způsobu parkování informován dopravní značkou, která je umístěna na začátku parkoviště a mnoho řidičů bohužel neví, že symbol auta, jeho tvar, odpovídá způsobu parkování. Pokud dojde k té situaci, jako třeba tady, že je parkování na zacouvání a nějaký řidič se postaví obráceně, tak ostatní řidiči, kteří stojí vedle něho, mají poté problém s výjezdem, protože přes jeho zadní část vozidla není vidět na provoz vozidel, která jedou po komunikaci. Ty výjezdy naslepo jsou velice nebezpečné."  </w:t>
      </w:r>
      <w:r>
        <w:rPr>
          <w:b w:val="1"/>
          <w:bCs w:val="1"/>
        </w:rPr>
        <w:t xml:space="preserve">anketa: </w:t>
      </w:r>
      <w:r>
        <w:rPr/>
        <w:t xml:space="preserve">"Já bych tam asi zacouval spíše, zdá se mi to jednodušší i možná bezpečnější.”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bezpečnější, protože když vycouváváte ven, couváte do cesty a nevidíte. Já osobně vždy couvám na parkoviště.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 šikmém parkovišti couvat. Akorát ve směru jízdy, těžko říct, pak možná doleva uhnout, ale jinak by se mělo couvat.”</w:t>
      </w:r>
    </w:p>
    <w:p>
      <w:pPr/>
      <w:r>
        <w:rPr/>
        <w:t xml:space="preserve">Pokud je dopravním značením upraven způsob parkování a řidič to nerespektuje, dopouští se přestupku proti bezpečnosti a plynulosti silničního provozu.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32/sikme-parkovani-ma-sva-pravidla-ridici-je-musi-respek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2026-06-25T01:52:09+02:00</dcterms:created>
  <dcterms:modified xsi:type="dcterms:W3CDTF">2026-06-25T01:52:09+02:00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