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radnic poslali kvůli rušení poboček pošt ministrovi vnitra otevřený dopis</w:t>
      </w:r>
    </w:p>
    <w:p>
      <w:pPr/>
      <w:r>
        <w:rPr/>
        <w:t xml:space="preserve">Jako předseda hnutí Starostové jste hodil starosty přes palubu. Takto začíná otevřený dopis adresovaný ministrovi vnitra, který inicioval primátor Havířova. 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"My jsme se domluvili s primátorem Karviné, Opavy a ze starosty z Bohumína, Orlové a Rychvaldu a poslali jsme otevřený dopis panu ministrovi vnitra, který odešel minulý týden. Je to v podstatě jediný způsob, kterým my se můžeme ohrazovat, jakým způsobem dochází k údajné transformaci České pošty a rušení poboček. Bohužel my tomu nemůžeme zabránit a takový apel formou otevřeného dopisu nám přišel jako to bezprostřední, co můžeme udělat, abychom na tu situaci zareagovali a zvrátit tady ta rozhodnutí, která již s největší pravděpodobností padla. S tou arogancí, ke které k tomu došlo, s námi tu situaci nikdo nekonzultoval, nikdo neřešil místní specifika, nikdo se ani nepokusil hledat řešení formou nějakých partnerských poboček, nebo nějakých alternativních řešení. To je něco, s čím se nehodláme jen tak smířit. My bychom zachovali všechny ty pobočky, protože v současné době před těmi pobočkami a při té otevírací době, kterou mají, tak ti občané tam stojí fronty a ten provoz není efektivní. V rámci zefektivnění toho provozu bychom se rádi do toho procesu zapojili, ale bohužel nám to není umožněno a s námi se o tom nikdo nebaví.”</w:t>
      </w:r>
    </w:p>
    <w:p>
      <w:pPr/>
      <w:r>
        <w:rPr/>
        <w:t xml:space="preserve">Česká pošta slíbila, že její zástupci vysvětlí osobně všem starostům důvody zrušení poboček. K setkání na havířovské radnici by mělo dojít v pátek.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"Má se odehrát, nedostali jsme k tomu dopředu žádná data, na základě kterých bychom se mohli připravit na ta jednání, nebo vůbec na jakém základě, jakých dat k těm rozhodnutím došlo. My takové informace zatím nemáme.”</w:t>
      </w:r>
    </w:p>
    <w:p>
      <w:pPr/>
      <w:r>
        <w:rPr/>
        <w:t xml:space="preserve">Jak jednání na radnici dopadne,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639/zastupci-radnic-poslali-kvuli-ruseni-pobocek-post-ministrovi-vnitra-otevreny-d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2026-06-25T01:52:09+02:00</dcterms:created>
  <dcterms:modified xsi:type="dcterms:W3CDTF">2026-06-25T01:52:09+02:00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