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přijede v pondělí do Frýdku-Místku</w:t>
      </w:r>
    </w:p>
    <w:p>
      <w:pPr/>
      <w:r>
        <w:rPr/>
        <w:t xml:space="preserve">6 vagonů, 4 kinosály, 8 interaktivních místností a skutečný  příběh drogové závislosti. Nejen to nabídne unikátní projekt Protidrogového  vlaku, který v pondělí 24. dubna přijede na nádraží ve Frýdku-Místku. 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"My v současné době přivážíme do Frýdku-Místku i novou  expozici. Inovativní klubovnu RT-HUB, která je v poslední části našeho  programu. A chceme ukázat dětem, že vlakem to všechno začíná. Smyslem projektu  je informovat návštěvníka, jak nenápadně může drogová závislost začít. Jaké  důsledky to může mít a jak snadné je i někdy odmítnout."</w:t>
      </w:r>
    </w:p>
    <w:p>
      <w:pPr/>
      <w:r>
        <w:rPr/>
        <w:t xml:space="preserve">Prostřednictvím  zapojení všech lidských smyslů má program efektivně zapůsobit na návštěvníky vlaku.  Na jejich pohled na legální a nelegální drogy, závislosti a inspirovat je k pozitivním  životním volbám.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"Oslovili jsme všechny  základní školy ve Frýdku-Místku, které by měly zájem o prohlídku. A překvapilo nás,  že všechny školy projevily zájem. Takže od rána od 8:00 hodin bude probíhat  prohlídka vlaku pro střední školy a odpoledne od 15:30 pro veřejnost.  Samozřejmě, všichni mají vstup zdarma."</w:t>
      </w:r>
    </w:p>
    <w:p>
      <w:pPr/>
      <w:r>
        <w:rPr/>
        <w:t xml:space="preserve">Projekt obsahuje nejen prezentace ve vlaku, ale také protidrogovou  osvětu, která bude probíhat přímo na jednotlivých školách ve městě. 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"Policisté jdou za dětmi do školy a hrají s nimi takovou  interaktivní hru. Kdy děti rozdělí do několika policejních skupin. A děti  hodnotí podle filmu, který viděli v našem vlaku, jak byl porušen zákon. A  společně s policistou se dostávají k tomu, jakým způsobem může být  zvednuto právní vědomí. Děti se třeba dozví například, jaký je rozdíl mezi  loupeží a krádeží. Pak máme ještě další velkou novinku, která se bude odehrávat  ve všech městech Moravskoslezského kraje. A to je policejní pátračka. To bude opět  akce zejména pro rodiče s dětmi."</w:t>
      </w:r>
    </w:p>
    <w:p>
      <w:pPr/>
      <w:r>
        <w:rPr/>
        <w:t xml:space="preserve">Plán, přivézt Protidrogový vlak do města, kritizovala  opozice, podle které má být zbytečně drahý a neúčinný.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"Argument, že cituji:  „Projekt je málo účinný a může vyvolat škodlivé účinky.“, je neprokázaný a  překonaný. Tento projekt již podnikl řadu kroků, aby byl zařazen do programu  školské všeobecné primární prevence. Jedním z nic je, že si požádali o  certifikaci v národním ústavu pro vzdělávání. Návazný program „To je zákon,  kámo!“, vznikl ve spolupráci s Národní protidrogovou centrálou Policie  České republiky."</w:t>
      </w:r>
    </w:p>
    <w:p>
      <w:pPr/>
      <w:r>
        <w:rPr/>
        <w:t xml:space="preserve">V průběhu tří  měsíců navštíví Protidrogový vlak 45 měst v Česku a zamíří i na Slovensko  a do Německa.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804/protidrogovy-vlak-prijede-v-pondel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2026-06-28T01:11:21+02:00</dcterms:created>
  <dcterms:modified xsi:type="dcterms:W3CDTF">2026-06-28T01:11:21+02:00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