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4.5.2023,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Zahradní slavnost potěšila sazeničkami, upozornila ale také na plýtvání jídlem</w:t>
      </w:r>
    </w:p>
    <w:p>
      <w:pPr/>
      <w:r>
        <w:rPr/>
        <w:t xml:space="preserve">Zahradní slavnost u příležitosti Dne Země a vítání jara je tradiční akcí Základní školy Františka kardinála Tomáška. Organizována ovšem není jen pro žáky školy a rodiče, přijít může kdokoliv - lákadlem je zejména i pro drobné zahrádkáře.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”Je to opravdu pro přátele a širokou veřejnost, která už si zvykla chodit pro sazeničky, které si vysazuje na svých zahrádkách, takže tuto tradici udržujeme a chceme ji každopádně zachovat. Ty přípravy jsou velice náročné, někdy už začátkem ledna začínáme chystat a sadit a je to obrovská práce, která je za námi.” </w:t>
      </w:r>
    </w:p>
    <w:p>
      <w:pPr/>
      <w:r>
        <w:rPr/>
        <w:t xml:space="preserve">Na zahradě školy tak stála velká řada lidí právě před skleníky, žáci spolu s učiteli na tento den předpěstovali v rámci výuky více než čtyřice druhů různých sazeniček. </w:t>
      </w:r>
    </w:p>
    <w:p>
      <w:pPr/>
      <w:r>
        <w:rPr>
          <w:b w:val="1"/>
          <w:bCs w:val="1"/>
        </w:rPr>
        <w:t xml:space="preserve">Amálie Sklenáková, 7. A, </w:t>
      </w:r>
      <w:r>
        <w:rPr>
          <w:b w:val="1"/>
          <w:bCs w:val="1"/>
        </w:rPr>
        <w:t xml:space="preserve">ZŠ </w:t>
      </w:r>
      <w:r>
        <w:rPr>
          <w:b w:val="1"/>
          <w:bCs w:val="1"/>
        </w:rPr>
        <w:t xml:space="preserve">Františka kardinála Tomáška:</w:t>
      </w:r>
      <w:r>
        <w:rPr/>
        <w:t xml:space="preserve"> “Pěstovali jsme celer, rajčata, papriky, a to v rámci předmětu Člověk a svět práce. Každou hodinu jsem něco přesazovat nebo dělali, co bylo potřeba.”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“Odnáším si rajčata, celer, bazalku, dýni.” </w:t>
      </w:r>
    </w:p>
    <w:p>
      <w:pPr/>
      <w:r>
        <w:rPr/>
        <w:t xml:space="preserve">“Naprosto se nám líbí zahradní slavnost, každý rok tady jezdíme, nakupujeme sazeničky i pro kolegyně a kamarády. Takže vždycky rádi přijedeme a vždycky nám krásně prší.” </w:t>
      </w:r>
    </w:p>
    <w:p>
      <w:pPr/>
      <w:r>
        <w:rPr/>
        <w:t xml:space="preserve">Tematicky letos škola do Zahradní slavnosti zařadila také jedno vážnější téma - plýtvání jídlem.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“Takže jsem ve spolupráci s jídelnou nastavili nějaký systém kontroly toho, kolik zbytků se v jídelně vydává zpět, kolik toho žáci nesní. Toto šetření jsme dělali dva měsíce. Takže návštěvníci se mohou podívat, jak to dopadlo.”   </w:t>
      </w:r>
    </w:p>
    <w:p>
      <w:pPr/>
      <w:r>
        <w:rPr/>
        <w:t xml:space="preserve">Hostem Zahradní slavnosti byli včelaři ze spolku Poodří.  </w:t>
      </w:r>
    </w:p>
    <w:p>
      <w:pPr/>
      <w:r>
        <w:rPr>
          <w:b w:val="1"/>
          <w:bCs w:val="1"/>
        </w:rPr>
        <w:t xml:space="preserve">Lukáš Pitucha, předseda </w:t>
      </w:r>
      <w:r>
        <w:rPr>
          <w:b w:val="1"/>
          <w:bCs w:val="1"/>
        </w:rPr>
        <w:t xml:space="preserve">Včelařského spolku Poodří: </w:t>
      </w:r>
      <w:r>
        <w:rPr/>
        <w:t xml:space="preserve">“My jsme moc rádi, že nás škola pozvla. Děti mohou ochutnat med, ať už lipový nebo lesní, mohou si vytvořit svíčky, odlévané nebo motané z mezistěn. Za malou chviličku nám dorazí ještě prosklený úl se živými včelami.” </w:t>
      </w:r>
    </w:p>
    <w:p>
      <w:pPr/>
      <w:r>
        <w:rPr/>
        <w:t xml:space="preserve">Potravin se pak dotýkaly i některé tvůrčí dílny venku i uvnitř školy, například objevování staročeské kuchyně, ochutnávky bezlepkových jídel nebo  čajů z čerstvě nasušených bylinek, a také různé kvízy a hmatové a čichové poznávačky potravin. Připravena byla také výroba mýdel, potulná knihovna s nabídkou vyřazených knih a také mini kompostárna.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“Všichni pedagogové a další zaměstnanci školy se zasloužili o to, že ta akce je., protože nebýt jejích jejich elánu, tak bychom tu akci nemohli vůbec realizovat. takže jsem rád, že do toho jsou takhle po hlavě a spousta těch dílniček je z jejich hlavy. Takže co si vymysleli, to si teď realizují a myslím si, že je to jen ku prospěchu věci.”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033/zahradni-slavnost-potesila-sazenickami-upozornila-ale-take-na-plytvani-jid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2026-08-12T16:04:23+02:00</dcterms:created>
  <dcterms:modified xsi:type="dcterms:W3CDTF">2026-08-12T16:04:23+02:00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