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Neplatiči v Havířově naprosto zdevastovali městský byt</w:t>
      </w:r>
    </w:p>
    <w:p>
      <w:pPr/>
      <w:r>
        <w:rPr/>
        <w:t xml:space="preserve">Při záběrech do tohoto městského bytu v Havířově se nechce ani věřit, že zde mohl někdo žít. Neskutečný nepořádek, halda odpadků, výkaly, plesnivé jídlo a dokonce i uhynulé zvíře. Společnost díky nastaveným pravidlům už ale nemusela čekat na dlouhé soudní vystěhování.</w:t>
      </w:r>
    </w:p>
    <w:p>
      <w:pPr/>
      <w:r>
        <w:rPr>
          <w:b w:val="1"/>
          <w:bCs w:val="1"/>
        </w:rPr>
        <w:t xml:space="preserve">Petr Valášek, vedoucí provozního oddělení: </w:t>
      </w:r>
      <w:r>
        <w:rPr/>
        <w:t xml:space="preserve">"V tomhle bytě žila tříčlenná rodina a byla vystěhována za dva měsíce, díky notářskému zápisu, který sepisuje MRA s nájemci. Stěžovali si sousedé na zápach z bytu. Samozřejmě při odečtu vodoměrů, odečtech měřičů navštěvujeme tyto byty, ale je to velký problém. Dostat se do toho bytu není úplně jednoduché. Je tu nějaké soukromí toho nájemce, je to složité."</w:t>
      </w:r>
    </w:p>
    <w:p>
      <w:pPr/>
      <w:r>
        <w:rPr/>
        <w:t xml:space="preserve">Městské realitní agentuře se ročně vrátí asi 400 bytů. Zhruba deset procent je v takovém stavu. </w:t>
      </w:r>
    </w:p>
    <w:p>
      <w:pPr/>
      <w:r>
        <w:rPr>
          <w:b w:val="1"/>
          <w:bCs w:val="1"/>
        </w:rPr>
        <w:t xml:space="preserve">Marek Světnička, jednatel společnosti MRA: </w:t>
      </w:r>
      <w:r>
        <w:rPr/>
        <w:t xml:space="preserve">"Nový nájemník, který tady bude jednou bydlet, vůbec nepozná, že se k tomuto bytu choval někdo nehezky. Projde to dezinfekcí, deratizací, úklidová firma uklidí celý byt a přijde na řadu rozsáhlá rekonstrukce. Dívali jsme se na rozpočet nějakých 300 tisíc, plus tyto služby navíc.” </w:t>
      </w:r>
    </w:p>
    <w:p>
      <w:pPr/>
      <w:r>
        <w:rPr/>
        <w:t xml:space="preserve">Společnost bude veškeré náklady spojené s úklidem po rodině vymáhat, a to včetně dluhu na nájemném.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264/neplatici-v-havirove-naprosto-zdevastovali-mestsky-by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2026-06-22T08:34:30+02:00</dcterms:created>
  <dcterms:modified xsi:type="dcterms:W3CDTF">2026-06-22T08:34:30+02:00</dcterms:modified>
</cp:coreProperties>
</file>

<file path=docProps/custom.xml><?xml version="1.0" encoding="utf-8"?>
<Properties xmlns="http://schemas.openxmlformats.org/officeDocument/2006/custom-properties" xmlns:vt="http://schemas.openxmlformats.org/officeDocument/2006/docPropsVTypes"/>
</file>